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49C4" w:rsidRDefault="002D112D" w:rsidP="007A7A5B">
      <w:pPr>
        <w:rPr>
          <w:rFonts w:ascii="Arial" w:hAnsi="Arial"/>
          <w:b/>
          <w:sz w:val="22"/>
        </w:rPr>
      </w:pPr>
      <w:r>
        <w:rPr>
          <w:noProof/>
          <w:lang w:val="en-US"/>
        </w:rPr>
        <w:drawing>
          <wp:anchor distT="0" distB="0" distL="114300" distR="114300" simplePos="0" relativeHeight="251657728" behindDoc="1" locked="0" layoutInCell="1" allowOverlap="1">
            <wp:simplePos x="0" y="0"/>
            <wp:positionH relativeFrom="column">
              <wp:posOffset>457200</wp:posOffset>
            </wp:positionH>
            <wp:positionV relativeFrom="paragraph">
              <wp:posOffset>-228600</wp:posOffset>
            </wp:positionV>
            <wp:extent cx="914400" cy="570230"/>
            <wp:effectExtent l="19050" t="0" r="0" b="0"/>
            <wp:wrapTight wrapText="bothSides">
              <wp:wrapPolygon edited="0">
                <wp:start x="-450" y="0"/>
                <wp:lineTo x="-450" y="20927"/>
                <wp:lineTo x="21600" y="20927"/>
                <wp:lineTo x="21600" y="0"/>
                <wp:lineTo x="-450" y="0"/>
              </wp:wrapPolygon>
            </wp:wrapTight>
            <wp:docPr id="22" name="Picture 9" descr="lwict_logo_white_bg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lwict_logo_white_bg2"/>
                    <pic:cNvPicPr>
                      <a:picLocks noChangeAspect="1" noChangeArrowheads="1"/>
                    </pic:cNvPicPr>
                  </pic:nvPicPr>
                  <pic:blipFill>
                    <a:blip r:embed="rId5" cstate="print"/>
                    <a:srcRect/>
                    <a:stretch>
                      <a:fillRect/>
                    </a:stretch>
                  </pic:blipFill>
                  <pic:spPr bwMode="auto">
                    <a:xfrm>
                      <a:off x="0" y="0"/>
                      <a:ext cx="914400" cy="570230"/>
                    </a:xfrm>
                    <a:prstGeom prst="rect">
                      <a:avLst/>
                    </a:prstGeom>
                    <a:noFill/>
                    <a:ln w="9525">
                      <a:noFill/>
                      <a:miter lim="800000"/>
                      <a:headEnd/>
                      <a:tailEnd/>
                    </a:ln>
                  </pic:spPr>
                </pic:pic>
              </a:graphicData>
            </a:graphic>
          </wp:anchor>
        </w:drawing>
      </w:r>
      <w:r w:rsidR="00AC3775">
        <w:rPr>
          <w:rFonts w:ascii="Arial" w:hAnsi="Arial"/>
          <w:b/>
          <w:sz w:val="22"/>
        </w:rPr>
        <w:t xml:space="preserve">Sample </w:t>
      </w:r>
      <w:r w:rsidR="007A7A5B">
        <w:rPr>
          <w:rFonts w:ascii="Arial" w:hAnsi="Arial"/>
          <w:b/>
          <w:sz w:val="22"/>
        </w:rPr>
        <w:t>Learning Experience Template</w:t>
      </w:r>
    </w:p>
    <w:p w:rsidR="007849C4" w:rsidRDefault="007849C4" w:rsidP="00E71FAF">
      <w:pPr>
        <w:rPr>
          <w:rFonts w:ascii="Arial" w:hAnsi="Arial"/>
          <w:b/>
          <w:sz w:val="22"/>
        </w:rPr>
      </w:pPr>
    </w:p>
    <w:p w:rsidR="007849C4" w:rsidRDefault="007849C4" w:rsidP="00E71FAF">
      <w:pPr>
        <w:rPr>
          <w:rFonts w:ascii="Arial" w:hAnsi="Arial"/>
          <w:b/>
          <w:sz w:val="22"/>
        </w:rPr>
      </w:pPr>
    </w:p>
    <w:p w:rsidR="007849C4" w:rsidRDefault="007849C4" w:rsidP="00E71FAF">
      <w:pPr>
        <w:rPr>
          <w:rFonts w:ascii="Arial" w:hAnsi="Arial"/>
          <w:b/>
          <w:sz w:val="22"/>
        </w:rPr>
      </w:pPr>
    </w:p>
    <w:tbl>
      <w:tblPr>
        <w:tblStyle w:val="TableGrid"/>
        <w:tblW w:w="0" w:type="auto"/>
        <w:tblLook w:val="01E0"/>
      </w:tblPr>
      <w:tblGrid>
        <w:gridCol w:w="4207"/>
        <w:gridCol w:w="6547"/>
      </w:tblGrid>
      <w:tr w:rsidR="007A7A5B" w:rsidTr="009C31B3">
        <w:tc>
          <w:tcPr>
            <w:tcW w:w="3528" w:type="dxa"/>
            <w:shd w:val="clear" w:color="auto" w:fill="FFCC99"/>
          </w:tcPr>
          <w:p w:rsidR="007A7A5B" w:rsidRDefault="007A7A5B" w:rsidP="007A7A5B">
            <w:pPr>
              <w:jc w:val="right"/>
              <w:rPr>
                <w:rFonts w:ascii="Arial" w:hAnsi="Arial"/>
                <w:b/>
                <w:sz w:val="22"/>
              </w:rPr>
            </w:pPr>
            <w:r w:rsidRPr="00CD5512">
              <w:rPr>
                <w:rFonts w:ascii="Arial" w:hAnsi="Arial"/>
                <w:b/>
                <w:sz w:val="22"/>
              </w:rPr>
              <w:t>Grade:</w:t>
            </w:r>
          </w:p>
        </w:tc>
        <w:tc>
          <w:tcPr>
            <w:tcW w:w="7226" w:type="dxa"/>
          </w:tcPr>
          <w:p w:rsidR="007A7A5B" w:rsidRDefault="006E382B" w:rsidP="00E71FAF">
            <w:pPr>
              <w:rPr>
                <w:rFonts w:ascii="Arial" w:hAnsi="Arial"/>
                <w:b/>
                <w:sz w:val="22"/>
              </w:rPr>
            </w:pPr>
            <w:r>
              <w:rPr>
                <w:rFonts w:ascii="Arial" w:hAnsi="Arial"/>
                <w:b/>
                <w:sz w:val="22"/>
              </w:rPr>
              <w:t>2</w:t>
            </w:r>
          </w:p>
        </w:tc>
      </w:tr>
      <w:tr w:rsidR="007A7A5B" w:rsidTr="009C31B3">
        <w:tc>
          <w:tcPr>
            <w:tcW w:w="3528" w:type="dxa"/>
            <w:shd w:val="clear" w:color="auto" w:fill="FFCC99"/>
          </w:tcPr>
          <w:p w:rsidR="007A7A5B" w:rsidRDefault="007A7A5B" w:rsidP="007A7A5B">
            <w:pPr>
              <w:jc w:val="right"/>
              <w:rPr>
                <w:rFonts w:ascii="Arial" w:hAnsi="Arial"/>
                <w:b/>
                <w:sz w:val="22"/>
              </w:rPr>
            </w:pPr>
            <w:r w:rsidRPr="00CD5512">
              <w:rPr>
                <w:rFonts w:ascii="Arial" w:hAnsi="Arial"/>
                <w:b/>
                <w:sz w:val="22"/>
              </w:rPr>
              <w:t>Subject:</w:t>
            </w:r>
          </w:p>
        </w:tc>
        <w:tc>
          <w:tcPr>
            <w:tcW w:w="7226" w:type="dxa"/>
          </w:tcPr>
          <w:p w:rsidR="007A7A5B" w:rsidRDefault="006E382B" w:rsidP="00E71FAF">
            <w:pPr>
              <w:rPr>
                <w:rFonts w:ascii="Arial" w:hAnsi="Arial"/>
                <w:b/>
                <w:sz w:val="22"/>
              </w:rPr>
            </w:pPr>
            <w:r>
              <w:rPr>
                <w:rFonts w:ascii="Arial" w:hAnsi="Arial"/>
                <w:b/>
                <w:sz w:val="22"/>
              </w:rPr>
              <w:t>Language Arts/ Social Studies</w:t>
            </w:r>
          </w:p>
        </w:tc>
      </w:tr>
      <w:tr w:rsidR="007A7A5B" w:rsidTr="009C31B3">
        <w:tc>
          <w:tcPr>
            <w:tcW w:w="3528" w:type="dxa"/>
            <w:shd w:val="clear" w:color="auto" w:fill="FFCC99"/>
          </w:tcPr>
          <w:p w:rsidR="007A7A5B" w:rsidRDefault="007A7A5B" w:rsidP="007A7A5B">
            <w:pPr>
              <w:jc w:val="right"/>
              <w:rPr>
                <w:rFonts w:ascii="Arial" w:hAnsi="Arial"/>
                <w:b/>
                <w:sz w:val="22"/>
              </w:rPr>
            </w:pPr>
            <w:r w:rsidRPr="00CD5512">
              <w:rPr>
                <w:rFonts w:ascii="Arial" w:hAnsi="Arial"/>
                <w:b/>
                <w:sz w:val="22"/>
              </w:rPr>
              <w:t>Name of Learning Experience:</w:t>
            </w:r>
          </w:p>
        </w:tc>
        <w:tc>
          <w:tcPr>
            <w:tcW w:w="7226" w:type="dxa"/>
          </w:tcPr>
          <w:p w:rsidR="007A7A5B" w:rsidRDefault="006E382B" w:rsidP="00E71FAF">
            <w:pPr>
              <w:rPr>
                <w:rFonts w:ascii="Arial" w:hAnsi="Arial"/>
                <w:b/>
                <w:sz w:val="22"/>
              </w:rPr>
            </w:pPr>
            <w:r>
              <w:rPr>
                <w:rFonts w:ascii="Arial" w:hAnsi="Arial"/>
                <w:b/>
                <w:sz w:val="22"/>
              </w:rPr>
              <w:t>Olympics- Women’s Figure Skating</w:t>
            </w:r>
          </w:p>
        </w:tc>
      </w:tr>
      <w:tr w:rsidR="0051614D" w:rsidTr="009C31B3">
        <w:tc>
          <w:tcPr>
            <w:tcW w:w="3528" w:type="dxa"/>
            <w:shd w:val="clear" w:color="auto" w:fill="FFCC99"/>
          </w:tcPr>
          <w:p w:rsidR="0051614D" w:rsidRDefault="0051614D" w:rsidP="007A7A5B">
            <w:pPr>
              <w:jc w:val="right"/>
              <w:rPr>
                <w:rFonts w:ascii="Arial" w:hAnsi="Arial"/>
                <w:b/>
                <w:sz w:val="22"/>
              </w:rPr>
            </w:pPr>
            <w:r>
              <w:rPr>
                <w:rFonts w:ascii="Arial" w:hAnsi="Arial"/>
                <w:b/>
                <w:sz w:val="22"/>
              </w:rPr>
              <w:t>Learning Outcomes:</w:t>
            </w:r>
          </w:p>
        </w:tc>
        <w:tc>
          <w:tcPr>
            <w:tcW w:w="7226" w:type="dxa"/>
          </w:tcPr>
          <w:p w:rsidR="0051614D" w:rsidRDefault="0051614D" w:rsidP="00E71FAF">
            <w:pPr>
              <w:rPr>
                <w:rFonts w:ascii="Arial" w:hAnsi="Arial"/>
                <w:i/>
                <w:sz w:val="22"/>
              </w:rPr>
            </w:pPr>
            <w:r>
              <w:rPr>
                <w:rFonts w:ascii="Arial" w:hAnsi="Arial"/>
                <w:i/>
                <w:sz w:val="22"/>
              </w:rPr>
              <w:t>What a</w:t>
            </w:r>
            <w:r w:rsidR="00A75446">
              <w:rPr>
                <w:rFonts w:ascii="Arial" w:hAnsi="Arial"/>
                <w:i/>
                <w:sz w:val="22"/>
              </w:rPr>
              <w:t>re</w:t>
            </w:r>
            <w:r>
              <w:rPr>
                <w:rFonts w:ascii="Arial" w:hAnsi="Arial"/>
                <w:i/>
                <w:sz w:val="22"/>
              </w:rPr>
              <w:t xml:space="preserve"> the targeted learning outcome(s)?</w:t>
            </w:r>
          </w:p>
        </w:tc>
      </w:tr>
      <w:tr w:rsidR="0026581A" w:rsidTr="009C31B3">
        <w:tc>
          <w:tcPr>
            <w:tcW w:w="3528" w:type="dxa"/>
            <w:shd w:val="clear" w:color="auto" w:fill="FFCC99"/>
          </w:tcPr>
          <w:p w:rsidR="0026581A" w:rsidRPr="00CD5512" w:rsidRDefault="0026581A" w:rsidP="007A7A5B">
            <w:pPr>
              <w:jc w:val="right"/>
              <w:rPr>
                <w:rFonts w:ascii="Arial" w:hAnsi="Arial"/>
                <w:b/>
                <w:sz w:val="22"/>
              </w:rPr>
            </w:pPr>
            <w:r>
              <w:rPr>
                <w:rFonts w:ascii="Arial" w:hAnsi="Arial"/>
                <w:b/>
                <w:sz w:val="22"/>
              </w:rPr>
              <w:t>LwICT</w:t>
            </w:r>
            <w:r w:rsidR="00557509">
              <w:rPr>
                <w:rFonts w:ascii="Arial" w:hAnsi="Arial"/>
                <w:b/>
                <w:sz w:val="22"/>
              </w:rPr>
              <w:t xml:space="preserve"> Focus</w:t>
            </w:r>
            <w:r>
              <w:rPr>
                <w:rFonts w:ascii="Arial" w:hAnsi="Arial"/>
                <w:b/>
                <w:sz w:val="22"/>
              </w:rPr>
              <w:t xml:space="preserve">: </w:t>
            </w:r>
          </w:p>
        </w:tc>
        <w:tc>
          <w:tcPr>
            <w:tcW w:w="7226" w:type="dxa"/>
          </w:tcPr>
          <w:p w:rsidR="0026581A" w:rsidRPr="00557509" w:rsidRDefault="00795D95" w:rsidP="00E71FAF">
            <w:pPr>
              <w:rPr>
                <w:rFonts w:ascii="Arial" w:hAnsi="Arial"/>
                <w:i/>
                <w:sz w:val="22"/>
              </w:rPr>
            </w:pPr>
            <w:r>
              <w:rPr>
                <w:rFonts w:ascii="Arial" w:hAnsi="Arial"/>
                <w:i/>
                <w:sz w:val="22"/>
              </w:rPr>
              <w:t>Plan and Question   Gather and Make Sense</w:t>
            </w:r>
          </w:p>
        </w:tc>
      </w:tr>
      <w:tr w:rsidR="007A7A5B" w:rsidTr="009C31B3">
        <w:tc>
          <w:tcPr>
            <w:tcW w:w="10754" w:type="dxa"/>
            <w:gridSpan w:val="2"/>
          </w:tcPr>
          <w:p w:rsidR="007A7A5B" w:rsidRDefault="007A7A5B" w:rsidP="00E71FAF">
            <w:pPr>
              <w:rPr>
                <w:rFonts w:ascii="Arial" w:hAnsi="Arial"/>
                <w:b/>
                <w:sz w:val="22"/>
              </w:rPr>
            </w:pPr>
          </w:p>
        </w:tc>
      </w:tr>
      <w:tr w:rsidR="007A7A5B" w:rsidTr="009C31B3">
        <w:tc>
          <w:tcPr>
            <w:tcW w:w="10754" w:type="dxa"/>
            <w:gridSpan w:val="2"/>
            <w:shd w:val="clear" w:color="auto" w:fill="FFCC99"/>
          </w:tcPr>
          <w:p w:rsidR="007A7A5B" w:rsidRDefault="007A7A5B" w:rsidP="00E71FAF">
            <w:pPr>
              <w:rPr>
                <w:rFonts w:ascii="Arial" w:hAnsi="Arial"/>
                <w:b/>
                <w:sz w:val="22"/>
              </w:rPr>
            </w:pPr>
            <w:r w:rsidRPr="000426A7">
              <w:rPr>
                <w:rFonts w:ascii="Arial" w:hAnsi="Arial"/>
                <w:b/>
                <w:sz w:val="22"/>
              </w:rPr>
              <w:t>Overview</w:t>
            </w:r>
          </w:p>
        </w:tc>
      </w:tr>
      <w:tr w:rsidR="007A7A5B" w:rsidTr="009C31B3">
        <w:tc>
          <w:tcPr>
            <w:tcW w:w="10754" w:type="dxa"/>
            <w:gridSpan w:val="2"/>
          </w:tcPr>
          <w:p w:rsidR="00795D95" w:rsidRDefault="00795D95" w:rsidP="006E382B">
            <w:pPr>
              <w:rPr>
                <w:rFonts w:ascii="Arial" w:hAnsi="Arial"/>
                <w:i/>
                <w:sz w:val="22"/>
              </w:rPr>
            </w:pPr>
          </w:p>
          <w:p w:rsidR="007A7A5B" w:rsidRDefault="006E382B" w:rsidP="006E382B">
            <w:pPr>
              <w:rPr>
                <w:rFonts w:ascii="Arial" w:hAnsi="Arial"/>
                <w:i/>
                <w:sz w:val="22"/>
              </w:rPr>
            </w:pPr>
            <w:r>
              <w:rPr>
                <w:rFonts w:ascii="Arial" w:hAnsi="Arial"/>
                <w:i/>
                <w:sz w:val="22"/>
              </w:rPr>
              <w:t xml:space="preserve">To be able to find out more about the Canadian Women Figure Skating Athletes who are competing in the 2010 Olympics which will lead to a connection to the games once they begin. </w:t>
            </w:r>
          </w:p>
          <w:p w:rsidR="006E382B" w:rsidRDefault="006E382B" w:rsidP="006E382B">
            <w:pPr>
              <w:rPr>
                <w:rFonts w:ascii="Arial" w:hAnsi="Arial"/>
                <w:i/>
                <w:sz w:val="22"/>
              </w:rPr>
            </w:pPr>
            <w:r>
              <w:rPr>
                <w:rFonts w:ascii="Arial" w:hAnsi="Arial"/>
                <w:i/>
                <w:sz w:val="22"/>
              </w:rPr>
              <w:t>To learn</w:t>
            </w:r>
            <w:r w:rsidR="00795D95">
              <w:rPr>
                <w:rFonts w:ascii="Arial" w:hAnsi="Arial"/>
                <w:i/>
                <w:sz w:val="22"/>
              </w:rPr>
              <w:t xml:space="preserve"> more about</w:t>
            </w:r>
            <w:r>
              <w:rPr>
                <w:rFonts w:ascii="Arial" w:hAnsi="Arial"/>
                <w:i/>
                <w:sz w:val="22"/>
              </w:rPr>
              <w:t xml:space="preserve"> and be proud of our country, Canada.</w:t>
            </w:r>
          </w:p>
          <w:p w:rsidR="00795D95" w:rsidRDefault="00795D95" w:rsidP="006E382B">
            <w:pPr>
              <w:rPr>
                <w:rFonts w:ascii="Arial" w:hAnsi="Arial"/>
                <w:b/>
                <w:sz w:val="22"/>
              </w:rPr>
            </w:pPr>
          </w:p>
        </w:tc>
      </w:tr>
      <w:tr w:rsidR="007A7A5B" w:rsidTr="009C31B3">
        <w:tc>
          <w:tcPr>
            <w:tcW w:w="10754" w:type="dxa"/>
            <w:gridSpan w:val="2"/>
            <w:shd w:val="clear" w:color="auto" w:fill="FFCC99"/>
          </w:tcPr>
          <w:p w:rsidR="007A7A5B" w:rsidRPr="007A7A5B" w:rsidRDefault="007A7A5B" w:rsidP="00E71FAF">
            <w:pPr>
              <w:rPr>
                <w:rFonts w:ascii="Arial" w:hAnsi="Arial"/>
                <w:b/>
                <w:color w:val="000000"/>
                <w:sz w:val="22"/>
                <w:szCs w:val="17"/>
              </w:rPr>
            </w:pPr>
            <w:r w:rsidRPr="000426A7">
              <w:rPr>
                <w:rFonts w:ascii="Arial" w:hAnsi="Arial"/>
                <w:b/>
                <w:bCs/>
                <w:sz w:val="22"/>
              </w:rPr>
              <w:t>Activat</w:t>
            </w:r>
            <w:r>
              <w:rPr>
                <w:rFonts w:ascii="Arial" w:hAnsi="Arial"/>
                <w:b/>
                <w:bCs/>
                <w:sz w:val="22"/>
              </w:rPr>
              <w:t>ing Strategies</w:t>
            </w:r>
          </w:p>
        </w:tc>
      </w:tr>
      <w:tr w:rsidR="007A7A5B" w:rsidTr="009C31B3">
        <w:tc>
          <w:tcPr>
            <w:tcW w:w="10754" w:type="dxa"/>
            <w:gridSpan w:val="2"/>
          </w:tcPr>
          <w:p w:rsidR="00127614" w:rsidRDefault="00127614" w:rsidP="007A7A5B">
            <w:pPr>
              <w:rPr>
                <w:rFonts w:ascii="Arial" w:hAnsi="Arial"/>
                <w:i/>
                <w:sz w:val="22"/>
              </w:rPr>
            </w:pPr>
          </w:p>
          <w:p w:rsidR="00127614" w:rsidRDefault="00127614" w:rsidP="00127614">
            <w:r>
              <w:t xml:space="preserve">Students and teacher use Kidspiration [with the LCD projector] to make a concept map to discover what they know about Canadian Women Figure Skating Athletes in the 2010 Olympics. </w:t>
            </w:r>
          </w:p>
          <w:p w:rsidR="00127614" w:rsidRDefault="00127614" w:rsidP="00127614">
            <w:r>
              <w:t>Teacher Tip:</w:t>
            </w:r>
          </w:p>
          <w:p w:rsidR="00127614" w:rsidRDefault="00127614" w:rsidP="00127614">
            <w:r>
              <w:t>The Activation is teacher lead so the students can review the use of the Kidspiration tools to design a concept map using Who-what-where-when-how strategies.</w:t>
            </w:r>
          </w:p>
          <w:p w:rsidR="00127614" w:rsidRDefault="00127614" w:rsidP="007A7A5B">
            <w:pPr>
              <w:rPr>
                <w:rFonts w:ascii="Arial" w:hAnsi="Arial"/>
                <w:i/>
                <w:sz w:val="22"/>
              </w:rPr>
            </w:pPr>
          </w:p>
          <w:p w:rsidR="00127614" w:rsidRPr="009D282E" w:rsidRDefault="00127614" w:rsidP="00127614">
            <w:r w:rsidRPr="00127614">
              <w:rPr>
                <w:b/>
              </w:rPr>
              <w:t>Suggestions for Assessment:</w:t>
            </w:r>
            <w:r>
              <w:t xml:space="preserve"> The verbal interaction in this part of the lesson will help the teacher know </w:t>
            </w:r>
            <w:r w:rsidRPr="009D282E">
              <w:t>how much the students know about the topic and what direction to give them in the next lesson.</w:t>
            </w:r>
          </w:p>
          <w:p w:rsidR="00127614" w:rsidRDefault="00127614" w:rsidP="007A7A5B">
            <w:pPr>
              <w:rPr>
                <w:rFonts w:ascii="Arial" w:hAnsi="Arial"/>
                <w:i/>
                <w:sz w:val="22"/>
              </w:rPr>
            </w:pPr>
          </w:p>
          <w:p w:rsidR="00127614" w:rsidRDefault="00127614" w:rsidP="007A7A5B">
            <w:pPr>
              <w:rPr>
                <w:rFonts w:ascii="Arial" w:hAnsi="Arial"/>
                <w:i/>
                <w:sz w:val="22"/>
              </w:rPr>
            </w:pPr>
          </w:p>
          <w:p w:rsidR="00127614" w:rsidRDefault="002D112D" w:rsidP="007A7A5B">
            <w:pPr>
              <w:rPr>
                <w:rFonts w:ascii="Arial" w:hAnsi="Arial"/>
                <w:i/>
                <w:sz w:val="22"/>
              </w:rPr>
            </w:pPr>
            <w:r>
              <w:rPr>
                <w:rFonts w:ascii="Arial" w:hAnsi="Arial"/>
                <w:i/>
                <w:noProof/>
                <w:sz w:val="22"/>
                <w:lang w:val="en-US"/>
              </w:rPr>
              <w:drawing>
                <wp:inline distT="0" distB="0" distL="0" distR="0">
                  <wp:extent cx="4008755" cy="2679700"/>
                  <wp:effectExtent l="0" t="0" r="0" b="0"/>
                  <wp:docPr id="2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srcRect/>
                          <a:stretch>
                            <a:fillRect/>
                          </a:stretch>
                        </pic:blipFill>
                        <pic:spPr bwMode="auto">
                          <a:xfrm>
                            <a:off x="0" y="0"/>
                            <a:ext cx="4008755" cy="2679700"/>
                          </a:xfrm>
                          <a:prstGeom prst="rect">
                            <a:avLst/>
                          </a:prstGeom>
                          <a:noFill/>
                          <a:ln w="9525">
                            <a:noFill/>
                            <a:miter lim="800000"/>
                            <a:headEnd/>
                            <a:tailEnd/>
                          </a:ln>
                        </pic:spPr>
                      </pic:pic>
                    </a:graphicData>
                  </a:graphic>
                </wp:inline>
              </w:drawing>
            </w:r>
          </w:p>
          <w:p w:rsidR="00127614" w:rsidRDefault="00127614" w:rsidP="007A7A5B">
            <w:pPr>
              <w:rPr>
                <w:rFonts w:ascii="Arial" w:hAnsi="Arial"/>
                <w:i/>
                <w:sz w:val="22"/>
              </w:rPr>
            </w:pPr>
          </w:p>
          <w:p w:rsidR="007A7A5B" w:rsidRDefault="007A7A5B" w:rsidP="003E2C4A">
            <w:pPr>
              <w:numPr>
                <w:ilvl w:val="0"/>
                <w:numId w:val="1"/>
              </w:numPr>
              <w:rPr>
                <w:rFonts w:ascii="Arial" w:hAnsi="Arial"/>
                <w:b/>
                <w:sz w:val="22"/>
              </w:rPr>
            </w:pPr>
          </w:p>
        </w:tc>
      </w:tr>
      <w:tr w:rsidR="007A7A5B" w:rsidTr="009C31B3">
        <w:tc>
          <w:tcPr>
            <w:tcW w:w="10754" w:type="dxa"/>
            <w:gridSpan w:val="2"/>
            <w:shd w:val="clear" w:color="auto" w:fill="FFCC99"/>
          </w:tcPr>
          <w:p w:rsidR="002D112D" w:rsidRDefault="002D112D" w:rsidP="00E71FAF">
            <w:pPr>
              <w:rPr>
                <w:rFonts w:ascii="Arial" w:hAnsi="Arial"/>
                <w:b/>
                <w:bCs/>
                <w:sz w:val="22"/>
              </w:rPr>
            </w:pPr>
          </w:p>
          <w:p w:rsidR="007A7A5B" w:rsidRDefault="007A7A5B" w:rsidP="00E71FAF">
            <w:pPr>
              <w:rPr>
                <w:rFonts w:ascii="Arial" w:hAnsi="Arial"/>
                <w:b/>
                <w:sz w:val="22"/>
              </w:rPr>
            </w:pPr>
            <w:r>
              <w:rPr>
                <w:rFonts w:ascii="Arial" w:hAnsi="Arial"/>
                <w:b/>
                <w:bCs/>
                <w:sz w:val="22"/>
              </w:rPr>
              <w:t>Acquiring Strategies</w:t>
            </w:r>
          </w:p>
        </w:tc>
      </w:tr>
      <w:tr w:rsidR="007A7A5B" w:rsidTr="009C31B3">
        <w:tc>
          <w:tcPr>
            <w:tcW w:w="10754" w:type="dxa"/>
            <w:gridSpan w:val="2"/>
          </w:tcPr>
          <w:p w:rsidR="00127614" w:rsidRDefault="00127614" w:rsidP="007A7A5B">
            <w:pPr>
              <w:rPr>
                <w:rFonts w:ascii="Arial" w:hAnsi="Arial"/>
                <w:bCs/>
                <w:i/>
                <w:sz w:val="22"/>
              </w:rPr>
            </w:pPr>
          </w:p>
          <w:p w:rsidR="00127614" w:rsidRDefault="00127614" w:rsidP="00127614">
            <w:r>
              <w:t xml:space="preserve">Students will work in partners on a computer. The teacher will have websites set up on the classroom wiki where the students can acquire more information about the Canadian Women Figure Skating Athletes. The </w:t>
            </w:r>
            <w:r>
              <w:lastRenderedPageBreak/>
              <w:t>project will be done in stages.</w:t>
            </w:r>
          </w:p>
          <w:p w:rsidR="00127614" w:rsidRPr="00127614" w:rsidRDefault="00127614" w:rsidP="00127614">
            <w:pPr>
              <w:rPr>
                <w:b/>
              </w:rPr>
            </w:pPr>
            <w:r>
              <w:t>Stage 1--The teacher will ask the students to first of all find the names of the Canadian Women Figure Skaters from the given websites. Once the pair has worked their way around the site they are encouraged to teach other pairs who are having difficulty. The class will gather as a large group to discuss what they have found.</w:t>
            </w:r>
          </w:p>
          <w:p w:rsidR="00127614" w:rsidRDefault="00127614" w:rsidP="007A7A5B">
            <w:pPr>
              <w:rPr>
                <w:rFonts w:ascii="Arial" w:hAnsi="Arial"/>
                <w:bCs/>
                <w:i/>
                <w:sz w:val="22"/>
              </w:rPr>
            </w:pPr>
            <w:r>
              <w:rPr>
                <w:rFonts w:ascii="Arial" w:hAnsi="Arial"/>
                <w:bCs/>
                <w:i/>
                <w:sz w:val="22"/>
              </w:rPr>
              <w:t>Stage 2-3-4 The students will continue refining their research[where in Vancouver will they be skating-When is the women’s figure skating taking place- what are the requirements the skaters need to complete] in the same manner as above.</w:t>
            </w:r>
          </w:p>
          <w:p w:rsidR="00127614" w:rsidRDefault="00127614" w:rsidP="007A7A5B">
            <w:pPr>
              <w:rPr>
                <w:rFonts w:ascii="Arial" w:hAnsi="Arial"/>
                <w:bCs/>
                <w:i/>
                <w:sz w:val="22"/>
              </w:rPr>
            </w:pPr>
          </w:p>
          <w:p w:rsidR="00127614" w:rsidRDefault="00142993" w:rsidP="007A7A5B">
            <w:pPr>
              <w:rPr>
                <w:rFonts w:ascii="Arial" w:hAnsi="Arial"/>
                <w:bCs/>
                <w:i/>
                <w:sz w:val="22"/>
              </w:rPr>
            </w:pPr>
            <w:r>
              <w:rPr>
                <w:rFonts w:ascii="Arial" w:hAnsi="Arial"/>
                <w:bCs/>
                <w:i/>
                <w:sz w:val="22"/>
              </w:rPr>
              <w:t>Teacher tip: The students will need to keep gathering in a large group to give feedback on how they are refining their research and what strategies they used to manoeuvre through the sites. An LCD projector is a great tool to help demonstrate manoeuvring]</w:t>
            </w:r>
          </w:p>
          <w:p w:rsidR="00142993" w:rsidRDefault="00142993" w:rsidP="007A7A5B">
            <w:pPr>
              <w:rPr>
                <w:rFonts w:ascii="Arial" w:hAnsi="Arial"/>
                <w:bCs/>
                <w:i/>
                <w:sz w:val="22"/>
              </w:rPr>
            </w:pPr>
          </w:p>
          <w:p w:rsidR="00142993" w:rsidRDefault="00142993" w:rsidP="00142993">
            <w:r w:rsidRPr="00142993">
              <w:rPr>
                <w:b/>
              </w:rPr>
              <w:t>Suggestions for Assessment:</w:t>
            </w:r>
            <w:r>
              <w:t xml:space="preserve"> The teacher observes the groups as they are researching and can record if they are able to navigate around the website. The students feedback may also be an assessment tool.</w:t>
            </w:r>
          </w:p>
          <w:p w:rsidR="00142993" w:rsidRDefault="00142993" w:rsidP="007A7A5B">
            <w:pPr>
              <w:rPr>
                <w:rFonts w:ascii="Arial" w:hAnsi="Arial"/>
                <w:bCs/>
                <w:i/>
                <w:sz w:val="22"/>
              </w:rPr>
            </w:pPr>
          </w:p>
          <w:p w:rsidR="00127614" w:rsidRDefault="00127614" w:rsidP="007A7A5B">
            <w:pPr>
              <w:rPr>
                <w:rFonts w:ascii="Arial" w:hAnsi="Arial"/>
                <w:bCs/>
                <w:i/>
                <w:sz w:val="22"/>
              </w:rPr>
            </w:pPr>
          </w:p>
          <w:p w:rsidR="00A75446" w:rsidRPr="00A75446" w:rsidRDefault="00A75446" w:rsidP="003E2C4A">
            <w:pPr>
              <w:numPr>
                <w:ilvl w:val="0"/>
                <w:numId w:val="1"/>
              </w:numPr>
              <w:rPr>
                <w:rFonts w:ascii="Arial" w:hAnsi="Arial"/>
                <w:i/>
                <w:sz w:val="22"/>
              </w:rPr>
            </w:pPr>
          </w:p>
        </w:tc>
      </w:tr>
      <w:tr w:rsidR="007A7A5B" w:rsidTr="009C31B3">
        <w:tc>
          <w:tcPr>
            <w:tcW w:w="10754" w:type="dxa"/>
            <w:gridSpan w:val="2"/>
            <w:shd w:val="clear" w:color="auto" w:fill="FFCC99"/>
          </w:tcPr>
          <w:p w:rsidR="007A7A5B" w:rsidRDefault="007A7A5B" w:rsidP="00E71FAF">
            <w:pPr>
              <w:rPr>
                <w:rFonts w:ascii="Arial" w:hAnsi="Arial"/>
                <w:b/>
                <w:sz w:val="22"/>
              </w:rPr>
            </w:pPr>
            <w:r w:rsidRPr="000426A7">
              <w:rPr>
                <w:rFonts w:ascii="Arial" w:hAnsi="Arial"/>
                <w:b/>
                <w:bCs/>
                <w:sz w:val="22"/>
              </w:rPr>
              <w:lastRenderedPageBreak/>
              <w:t>Apply</w:t>
            </w:r>
            <w:r>
              <w:rPr>
                <w:rFonts w:ascii="Arial" w:hAnsi="Arial"/>
                <w:b/>
                <w:bCs/>
                <w:sz w:val="22"/>
              </w:rPr>
              <w:t>ing Strategies</w:t>
            </w:r>
          </w:p>
        </w:tc>
      </w:tr>
      <w:tr w:rsidR="007A7A5B" w:rsidTr="009C31B3">
        <w:tc>
          <w:tcPr>
            <w:tcW w:w="10754" w:type="dxa"/>
            <w:gridSpan w:val="2"/>
          </w:tcPr>
          <w:p w:rsidR="00142993" w:rsidRDefault="00142993" w:rsidP="00142993"/>
          <w:p w:rsidR="00142993" w:rsidRDefault="00142993" w:rsidP="00142993"/>
          <w:p w:rsidR="00142993" w:rsidRDefault="00142993" w:rsidP="00142993">
            <w:r>
              <w:t>Students will work in partners to build on the concept map previously made from the Activating session using the information they found on the websites. When it’s completed the student will explain their concept map to the class.</w:t>
            </w:r>
          </w:p>
          <w:p w:rsidR="00142993" w:rsidRDefault="00142993" w:rsidP="00142993"/>
          <w:p w:rsidR="002D112D" w:rsidRDefault="002D112D" w:rsidP="00142993"/>
          <w:p w:rsidR="002D112D" w:rsidRDefault="002D112D" w:rsidP="00142993">
            <w:r>
              <w:rPr>
                <w:noProof/>
                <w:lang w:val="en-US"/>
              </w:rPr>
              <w:lastRenderedPageBreak/>
              <w:drawing>
                <wp:inline distT="0" distB="0" distL="0" distR="0">
                  <wp:extent cx="6687820" cy="4795520"/>
                  <wp:effectExtent l="0" t="0" r="0" b="0"/>
                  <wp:docPr id="2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7" cstate="print"/>
                          <a:srcRect/>
                          <a:stretch>
                            <a:fillRect/>
                          </a:stretch>
                        </pic:blipFill>
                        <pic:spPr bwMode="auto">
                          <a:xfrm>
                            <a:off x="0" y="0"/>
                            <a:ext cx="6687820" cy="4795520"/>
                          </a:xfrm>
                          <a:prstGeom prst="rect">
                            <a:avLst/>
                          </a:prstGeom>
                          <a:noFill/>
                          <a:ln w="9525">
                            <a:noFill/>
                            <a:miter lim="800000"/>
                            <a:headEnd/>
                            <a:tailEnd/>
                          </a:ln>
                        </pic:spPr>
                      </pic:pic>
                    </a:graphicData>
                  </a:graphic>
                </wp:inline>
              </w:drawing>
            </w:r>
          </w:p>
          <w:p w:rsidR="002D112D" w:rsidRDefault="002D112D" w:rsidP="00142993"/>
          <w:p w:rsidR="002D112D" w:rsidRDefault="002D112D" w:rsidP="00142993"/>
          <w:p w:rsidR="00142993" w:rsidRDefault="00142993" w:rsidP="00142993">
            <w:r>
              <w:t>Reflection</w:t>
            </w:r>
          </w:p>
          <w:p w:rsidR="00142993" w:rsidRDefault="00142993" w:rsidP="00142993">
            <w:r>
              <w:t xml:space="preserve">Their will be a classroom discussion about how we used the websites and what sorts of things helped us find the information we needed. </w:t>
            </w:r>
          </w:p>
          <w:p w:rsidR="00142993" w:rsidRDefault="00142993" w:rsidP="007A7A5B">
            <w:pPr>
              <w:rPr>
                <w:rFonts w:ascii="Arial" w:hAnsi="Arial"/>
                <w:i/>
                <w:sz w:val="22"/>
              </w:rPr>
            </w:pPr>
          </w:p>
          <w:p w:rsidR="003E2C4A" w:rsidRDefault="003E2C4A" w:rsidP="003E2C4A">
            <w:pPr>
              <w:pStyle w:val="NormalWeb"/>
            </w:pPr>
            <w:r w:rsidRPr="003E2C4A">
              <w:rPr>
                <w:rFonts w:ascii="Arial" w:hAnsi="Arial" w:cs="Arial"/>
                <w:sz w:val="36"/>
                <w:szCs w:val="36"/>
              </w:rPr>
              <w:t>Name__________________________________Date___________</w:t>
            </w:r>
          </w:p>
          <w:p w:rsidR="003E2C4A" w:rsidRDefault="003E2C4A" w:rsidP="003E2C4A">
            <w:pPr>
              <w:pStyle w:val="NormalWeb"/>
              <w:jc w:val="center"/>
            </w:pPr>
            <w:r w:rsidRPr="003E2C4A">
              <w:rPr>
                <w:rStyle w:val="Strong"/>
                <w:rFonts w:ascii="Arial" w:hAnsi="Arial" w:cs="Arial"/>
                <w:sz w:val="48"/>
                <w:szCs w:val="48"/>
              </w:rPr>
              <w:t>Look What's On The Web!</w:t>
            </w:r>
            <w:r w:rsidRPr="003E2C4A">
              <w:rPr>
                <w:rFonts w:ascii="Arial" w:hAnsi="Arial" w:cs="Arial"/>
                <w:b/>
                <w:bCs/>
                <w:sz w:val="48"/>
                <w:szCs w:val="48"/>
              </w:rPr>
              <w:br/>
            </w:r>
            <w:r w:rsidRPr="003E2C4A">
              <w:rPr>
                <w:rFonts w:ascii="Arial" w:hAnsi="Arial" w:cs="Arial"/>
                <w:b/>
                <w:bCs/>
                <w:sz w:val="48"/>
                <w:szCs w:val="48"/>
              </w:rPr>
              <w:br/>
            </w:r>
            <w:r w:rsidRPr="003E2C4A">
              <w:rPr>
                <w:rStyle w:val="Strong"/>
                <w:rFonts w:ascii="Arial" w:hAnsi="Arial" w:cs="Arial"/>
                <w:sz w:val="36"/>
                <w:szCs w:val="36"/>
              </w:rPr>
              <w:t>The name of this site is:</w:t>
            </w:r>
            <w:r w:rsidRPr="003E2C4A">
              <w:rPr>
                <w:rFonts w:ascii="Arial" w:hAnsi="Arial" w:cs="Arial"/>
                <w:b/>
                <w:bCs/>
                <w:sz w:val="36"/>
                <w:szCs w:val="36"/>
              </w:rPr>
              <w:br/>
            </w:r>
            <w:r w:rsidRPr="003E2C4A">
              <w:rPr>
                <w:rFonts w:ascii="Arial" w:hAnsi="Arial" w:cs="Arial"/>
                <w:b/>
                <w:bCs/>
                <w:sz w:val="36"/>
                <w:szCs w:val="36"/>
              </w:rPr>
              <w:br/>
            </w:r>
            <w:r w:rsidRPr="003E2C4A">
              <w:rPr>
                <w:rStyle w:val="Strong"/>
                <w:rFonts w:ascii="Arial" w:hAnsi="Arial" w:cs="Arial"/>
                <w:sz w:val="36"/>
                <w:szCs w:val="36"/>
              </w:rPr>
              <w:t>________________________________________</w:t>
            </w:r>
          </w:p>
          <w:p w:rsidR="003E2C4A" w:rsidRDefault="003E2C4A" w:rsidP="003E2C4A">
            <w:pPr>
              <w:pStyle w:val="NormalWeb"/>
              <w:spacing w:after="240" w:afterAutospacing="0"/>
              <w:jc w:val="center"/>
            </w:pPr>
            <w:r w:rsidRPr="003E2C4A">
              <w:rPr>
                <w:rStyle w:val="Strong"/>
                <w:rFonts w:ascii="Arial" w:hAnsi="Arial" w:cs="Arial"/>
                <w:sz w:val="36"/>
                <w:szCs w:val="36"/>
              </w:rPr>
              <w:t> </w:t>
            </w:r>
          </w:p>
          <w:tbl>
            <w:tblPr>
              <w:tblW w:w="9105" w:type="dxa"/>
              <w:jc w:val="center"/>
              <w:tblCellSpacing w:w="7" w:type="dxa"/>
              <w:tblBorders>
                <w:top w:val="outset" w:sz="6" w:space="0" w:color="auto"/>
                <w:left w:val="outset" w:sz="6" w:space="0" w:color="auto"/>
                <w:bottom w:val="outset" w:sz="6" w:space="0" w:color="auto"/>
                <w:right w:val="outset" w:sz="6" w:space="0" w:color="auto"/>
              </w:tblBorders>
              <w:tblCellMar>
                <w:top w:w="105" w:type="dxa"/>
                <w:left w:w="105" w:type="dxa"/>
                <w:bottom w:w="105" w:type="dxa"/>
                <w:right w:w="105" w:type="dxa"/>
              </w:tblCellMar>
              <w:tblLook w:val="04A0"/>
            </w:tblPr>
            <w:tblGrid>
              <w:gridCol w:w="5171"/>
              <w:gridCol w:w="1279"/>
              <w:gridCol w:w="1279"/>
              <w:gridCol w:w="1376"/>
            </w:tblGrid>
            <w:tr w:rsidR="003E2C4A" w:rsidTr="008D1C91">
              <w:trPr>
                <w:tblCellSpacing w:w="7" w:type="dxa"/>
                <w:jc w:val="center"/>
              </w:trPr>
              <w:tc>
                <w:tcPr>
                  <w:tcW w:w="2850" w:type="pct"/>
                  <w:tcBorders>
                    <w:top w:val="outset" w:sz="6" w:space="0" w:color="auto"/>
                    <w:left w:val="outset" w:sz="6" w:space="0" w:color="auto"/>
                    <w:bottom w:val="outset" w:sz="6" w:space="0" w:color="auto"/>
                    <w:right w:val="outset" w:sz="6" w:space="0" w:color="auto"/>
                  </w:tcBorders>
                  <w:hideMark/>
                </w:tcPr>
                <w:p w:rsidR="003E2C4A" w:rsidRDefault="003E2C4A" w:rsidP="008D1C91">
                  <w:pPr>
                    <w:pStyle w:val="NormalWeb"/>
                    <w:jc w:val="center"/>
                  </w:pPr>
                  <w:r>
                    <w:rPr>
                      <w:rFonts w:ascii="Arial" w:hAnsi="Arial" w:cs="Arial"/>
                      <w:b/>
                      <w:bCs/>
                      <w:sz w:val="48"/>
                      <w:szCs w:val="48"/>
                    </w:rPr>
                    <w:lastRenderedPageBreak/>
                    <w:t>QUESTIONS</w:t>
                  </w:r>
                </w:p>
              </w:tc>
              <w:tc>
                <w:tcPr>
                  <w:tcW w:w="700" w:type="pct"/>
                  <w:tcBorders>
                    <w:top w:val="outset" w:sz="6" w:space="0" w:color="auto"/>
                    <w:left w:val="outset" w:sz="6" w:space="0" w:color="auto"/>
                    <w:bottom w:val="outset" w:sz="6" w:space="0" w:color="auto"/>
                    <w:right w:val="outset" w:sz="6" w:space="0" w:color="auto"/>
                  </w:tcBorders>
                  <w:hideMark/>
                </w:tcPr>
                <w:p w:rsidR="003E2C4A" w:rsidRDefault="002D112D" w:rsidP="008D1C91">
                  <w:pPr>
                    <w:pStyle w:val="NormalWeb"/>
                    <w:jc w:val="center"/>
                  </w:pPr>
                  <w:r>
                    <w:rPr>
                      <w:noProof/>
                      <w:lang w:val="en-US"/>
                    </w:rPr>
                    <w:drawing>
                      <wp:inline distT="0" distB="0" distL="0" distR="0">
                        <wp:extent cx="308610" cy="308610"/>
                        <wp:effectExtent l="19050" t="0" r="0" b="0"/>
                        <wp:docPr id="19" name="Picture 10" descr="http://lrs.ed.uiuc.edu/students/rtrieger/smiley16_basic.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lrs.ed.uiuc.edu/students/rtrieger/smiley16_basic.gif"/>
                                <pic:cNvPicPr>
                                  <a:picLocks noChangeAspect="1" noChangeArrowheads="1"/>
                                </pic:cNvPicPr>
                              </pic:nvPicPr>
                              <pic:blipFill>
                                <a:blip r:link="rId8" cstate="print"/>
                                <a:srcRect/>
                                <a:stretch>
                                  <a:fillRect/>
                                </a:stretch>
                              </pic:blipFill>
                              <pic:spPr bwMode="auto">
                                <a:xfrm>
                                  <a:off x="0" y="0"/>
                                  <a:ext cx="308610" cy="308610"/>
                                </a:xfrm>
                                <a:prstGeom prst="rect">
                                  <a:avLst/>
                                </a:prstGeom>
                                <a:noFill/>
                                <a:ln w="9525">
                                  <a:noFill/>
                                  <a:miter lim="800000"/>
                                  <a:headEnd/>
                                  <a:tailEnd/>
                                </a:ln>
                              </pic:spPr>
                            </pic:pic>
                          </a:graphicData>
                        </a:graphic>
                      </wp:inline>
                    </w:drawing>
                  </w:r>
                </w:p>
              </w:tc>
              <w:tc>
                <w:tcPr>
                  <w:tcW w:w="700" w:type="pct"/>
                  <w:tcBorders>
                    <w:top w:val="outset" w:sz="6" w:space="0" w:color="auto"/>
                    <w:left w:val="outset" w:sz="6" w:space="0" w:color="auto"/>
                    <w:bottom w:val="outset" w:sz="6" w:space="0" w:color="auto"/>
                    <w:right w:val="outset" w:sz="6" w:space="0" w:color="auto"/>
                  </w:tcBorders>
                  <w:hideMark/>
                </w:tcPr>
                <w:p w:rsidR="003E2C4A" w:rsidRDefault="002D112D" w:rsidP="008D1C91">
                  <w:pPr>
                    <w:pStyle w:val="NormalWeb"/>
                    <w:jc w:val="center"/>
                  </w:pPr>
                  <w:r>
                    <w:rPr>
                      <w:noProof/>
                      <w:lang w:val="en-US"/>
                    </w:rPr>
                    <w:drawing>
                      <wp:inline distT="0" distB="0" distL="0" distR="0">
                        <wp:extent cx="308610" cy="308610"/>
                        <wp:effectExtent l="19050" t="0" r="0" b="0"/>
                        <wp:docPr id="18" name="Picture 9" descr="http://lrs.ed.uiuc.edu/students/rtrieger/smiley16_apathetic.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lrs.ed.uiuc.edu/students/rtrieger/smiley16_apathetic.gif"/>
                                <pic:cNvPicPr>
                                  <a:picLocks noChangeAspect="1" noChangeArrowheads="1"/>
                                </pic:cNvPicPr>
                              </pic:nvPicPr>
                              <pic:blipFill>
                                <a:blip r:link="rId9" cstate="print"/>
                                <a:srcRect/>
                                <a:stretch>
                                  <a:fillRect/>
                                </a:stretch>
                              </pic:blipFill>
                              <pic:spPr bwMode="auto">
                                <a:xfrm>
                                  <a:off x="0" y="0"/>
                                  <a:ext cx="308610" cy="308610"/>
                                </a:xfrm>
                                <a:prstGeom prst="rect">
                                  <a:avLst/>
                                </a:prstGeom>
                                <a:noFill/>
                                <a:ln w="9525">
                                  <a:noFill/>
                                  <a:miter lim="800000"/>
                                  <a:headEnd/>
                                  <a:tailEnd/>
                                </a:ln>
                              </pic:spPr>
                            </pic:pic>
                          </a:graphicData>
                        </a:graphic>
                      </wp:inline>
                    </w:drawing>
                  </w:r>
                </w:p>
              </w:tc>
              <w:tc>
                <w:tcPr>
                  <w:tcW w:w="750" w:type="pct"/>
                  <w:tcBorders>
                    <w:top w:val="outset" w:sz="6" w:space="0" w:color="auto"/>
                    <w:left w:val="outset" w:sz="6" w:space="0" w:color="auto"/>
                    <w:bottom w:val="outset" w:sz="6" w:space="0" w:color="auto"/>
                    <w:right w:val="outset" w:sz="6" w:space="0" w:color="auto"/>
                  </w:tcBorders>
                  <w:hideMark/>
                </w:tcPr>
                <w:p w:rsidR="003E2C4A" w:rsidRDefault="002D112D" w:rsidP="008D1C91">
                  <w:pPr>
                    <w:pStyle w:val="NormalWeb"/>
                    <w:jc w:val="center"/>
                  </w:pPr>
                  <w:r>
                    <w:rPr>
                      <w:noProof/>
                      <w:lang w:val="en-US"/>
                    </w:rPr>
                    <w:drawing>
                      <wp:inline distT="0" distB="0" distL="0" distR="0">
                        <wp:extent cx="308610" cy="308610"/>
                        <wp:effectExtent l="19050" t="0" r="0" b="0"/>
                        <wp:docPr id="17" name="Picture 8" descr="http://lrs.ed.uiuc.edu/students/rtrieger/smiley16_sadde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lrs.ed.uiuc.edu/students/rtrieger/smiley16_sadder.gif"/>
                                <pic:cNvPicPr>
                                  <a:picLocks noChangeAspect="1" noChangeArrowheads="1"/>
                                </pic:cNvPicPr>
                              </pic:nvPicPr>
                              <pic:blipFill>
                                <a:blip r:link="rId10" cstate="print"/>
                                <a:srcRect/>
                                <a:stretch>
                                  <a:fillRect/>
                                </a:stretch>
                              </pic:blipFill>
                              <pic:spPr bwMode="auto">
                                <a:xfrm>
                                  <a:off x="0" y="0"/>
                                  <a:ext cx="308610" cy="308610"/>
                                </a:xfrm>
                                <a:prstGeom prst="rect">
                                  <a:avLst/>
                                </a:prstGeom>
                                <a:noFill/>
                                <a:ln w="9525">
                                  <a:noFill/>
                                  <a:miter lim="800000"/>
                                  <a:headEnd/>
                                  <a:tailEnd/>
                                </a:ln>
                              </pic:spPr>
                            </pic:pic>
                          </a:graphicData>
                        </a:graphic>
                      </wp:inline>
                    </w:drawing>
                  </w:r>
                </w:p>
              </w:tc>
            </w:tr>
            <w:tr w:rsidR="003E2C4A" w:rsidTr="008D1C91">
              <w:trPr>
                <w:tblCellSpacing w:w="7" w:type="dxa"/>
                <w:jc w:val="center"/>
              </w:trPr>
              <w:tc>
                <w:tcPr>
                  <w:tcW w:w="2850" w:type="pct"/>
                  <w:tcBorders>
                    <w:top w:val="outset" w:sz="6" w:space="0" w:color="auto"/>
                    <w:left w:val="outset" w:sz="6" w:space="0" w:color="auto"/>
                    <w:bottom w:val="outset" w:sz="6" w:space="0" w:color="auto"/>
                    <w:right w:val="outset" w:sz="6" w:space="0" w:color="auto"/>
                  </w:tcBorders>
                  <w:hideMark/>
                </w:tcPr>
                <w:p w:rsidR="003E2C4A" w:rsidRDefault="003E2C4A" w:rsidP="008D1C91">
                  <w:pPr>
                    <w:pStyle w:val="NormalWeb"/>
                    <w:rPr>
                      <w:rFonts w:ascii="Arial" w:hAnsi="Arial" w:cs="Arial"/>
                      <w:sz w:val="36"/>
                      <w:szCs w:val="36"/>
                    </w:rPr>
                  </w:pPr>
                  <w:r>
                    <w:rPr>
                      <w:rFonts w:ascii="Arial" w:hAnsi="Arial" w:cs="Arial"/>
                      <w:sz w:val="36"/>
                      <w:szCs w:val="36"/>
                    </w:rPr>
                    <w:t>I like the way this site looks.</w:t>
                  </w:r>
                </w:p>
                <w:p w:rsidR="003E2C4A" w:rsidRDefault="003E2C4A" w:rsidP="008D1C91">
                  <w:pPr>
                    <w:pStyle w:val="NormalWeb"/>
                  </w:pPr>
                  <w:r>
                    <w:rPr>
                      <w:rFonts w:ascii="Arial" w:hAnsi="Arial" w:cs="Arial"/>
                      <w:sz w:val="20"/>
                      <w:szCs w:val="20"/>
                    </w:rPr>
                    <w:t> </w:t>
                  </w:r>
                </w:p>
              </w:tc>
              <w:tc>
                <w:tcPr>
                  <w:tcW w:w="700" w:type="pct"/>
                  <w:tcBorders>
                    <w:top w:val="outset" w:sz="6" w:space="0" w:color="auto"/>
                    <w:left w:val="outset" w:sz="6" w:space="0" w:color="auto"/>
                    <w:bottom w:val="outset" w:sz="6" w:space="0" w:color="auto"/>
                    <w:right w:val="outset" w:sz="6" w:space="0" w:color="auto"/>
                  </w:tcBorders>
                  <w:hideMark/>
                </w:tcPr>
                <w:p w:rsidR="003E2C4A" w:rsidRDefault="003E2C4A" w:rsidP="008D1C91">
                  <w:pPr>
                    <w:pStyle w:val="NormalWeb"/>
                  </w:pPr>
                  <w:r>
                    <w:t> </w:t>
                  </w:r>
                </w:p>
              </w:tc>
              <w:tc>
                <w:tcPr>
                  <w:tcW w:w="700" w:type="pct"/>
                  <w:tcBorders>
                    <w:top w:val="outset" w:sz="6" w:space="0" w:color="auto"/>
                    <w:left w:val="outset" w:sz="6" w:space="0" w:color="auto"/>
                    <w:bottom w:val="outset" w:sz="6" w:space="0" w:color="auto"/>
                    <w:right w:val="outset" w:sz="6" w:space="0" w:color="auto"/>
                  </w:tcBorders>
                  <w:hideMark/>
                </w:tcPr>
                <w:p w:rsidR="003E2C4A" w:rsidRDefault="003E2C4A" w:rsidP="008D1C91">
                  <w:pPr>
                    <w:pStyle w:val="NormalWeb"/>
                  </w:pPr>
                  <w:r>
                    <w:t> </w:t>
                  </w:r>
                </w:p>
              </w:tc>
              <w:tc>
                <w:tcPr>
                  <w:tcW w:w="750" w:type="pct"/>
                  <w:tcBorders>
                    <w:top w:val="outset" w:sz="6" w:space="0" w:color="auto"/>
                    <w:left w:val="outset" w:sz="6" w:space="0" w:color="auto"/>
                    <w:bottom w:val="outset" w:sz="6" w:space="0" w:color="auto"/>
                    <w:right w:val="outset" w:sz="6" w:space="0" w:color="auto"/>
                  </w:tcBorders>
                  <w:hideMark/>
                </w:tcPr>
                <w:p w:rsidR="003E2C4A" w:rsidRDefault="003E2C4A" w:rsidP="008D1C91">
                  <w:pPr>
                    <w:pStyle w:val="NormalWeb"/>
                  </w:pPr>
                  <w:r>
                    <w:t> </w:t>
                  </w:r>
                </w:p>
              </w:tc>
            </w:tr>
            <w:tr w:rsidR="003E2C4A" w:rsidTr="008D1C91">
              <w:trPr>
                <w:tblCellSpacing w:w="7" w:type="dxa"/>
                <w:jc w:val="center"/>
              </w:trPr>
              <w:tc>
                <w:tcPr>
                  <w:tcW w:w="2850" w:type="pct"/>
                  <w:tcBorders>
                    <w:top w:val="outset" w:sz="6" w:space="0" w:color="auto"/>
                    <w:left w:val="outset" w:sz="6" w:space="0" w:color="auto"/>
                    <w:bottom w:val="outset" w:sz="6" w:space="0" w:color="auto"/>
                    <w:right w:val="outset" w:sz="6" w:space="0" w:color="auto"/>
                  </w:tcBorders>
                  <w:hideMark/>
                </w:tcPr>
                <w:p w:rsidR="003E2C4A" w:rsidRDefault="003E2C4A" w:rsidP="008D1C91">
                  <w:pPr>
                    <w:pStyle w:val="NormalWeb"/>
                  </w:pPr>
                  <w:r>
                    <w:rPr>
                      <w:rFonts w:ascii="Arial" w:hAnsi="Arial" w:cs="Arial"/>
                      <w:sz w:val="36"/>
                      <w:szCs w:val="36"/>
                    </w:rPr>
                    <w:t>I understand how to get to different parts of this site.</w:t>
                  </w:r>
                </w:p>
              </w:tc>
              <w:tc>
                <w:tcPr>
                  <w:tcW w:w="700" w:type="pct"/>
                  <w:tcBorders>
                    <w:top w:val="outset" w:sz="6" w:space="0" w:color="auto"/>
                    <w:left w:val="outset" w:sz="6" w:space="0" w:color="auto"/>
                    <w:bottom w:val="outset" w:sz="6" w:space="0" w:color="auto"/>
                    <w:right w:val="outset" w:sz="6" w:space="0" w:color="auto"/>
                  </w:tcBorders>
                  <w:hideMark/>
                </w:tcPr>
                <w:p w:rsidR="003E2C4A" w:rsidRDefault="003E2C4A" w:rsidP="008D1C91">
                  <w:pPr>
                    <w:pStyle w:val="NormalWeb"/>
                  </w:pPr>
                  <w:r>
                    <w:t> </w:t>
                  </w:r>
                </w:p>
              </w:tc>
              <w:tc>
                <w:tcPr>
                  <w:tcW w:w="700" w:type="pct"/>
                  <w:tcBorders>
                    <w:top w:val="outset" w:sz="6" w:space="0" w:color="auto"/>
                    <w:left w:val="outset" w:sz="6" w:space="0" w:color="auto"/>
                    <w:bottom w:val="outset" w:sz="6" w:space="0" w:color="auto"/>
                    <w:right w:val="outset" w:sz="6" w:space="0" w:color="auto"/>
                  </w:tcBorders>
                  <w:hideMark/>
                </w:tcPr>
                <w:p w:rsidR="003E2C4A" w:rsidRDefault="003E2C4A" w:rsidP="008D1C91">
                  <w:pPr>
                    <w:pStyle w:val="NormalWeb"/>
                  </w:pPr>
                  <w:r>
                    <w:t> </w:t>
                  </w:r>
                </w:p>
              </w:tc>
              <w:tc>
                <w:tcPr>
                  <w:tcW w:w="750" w:type="pct"/>
                  <w:tcBorders>
                    <w:top w:val="outset" w:sz="6" w:space="0" w:color="auto"/>
                    <w:left w:val="outset" w:sz="6" w:space="0" w:color="auto"/>
                    <w:bottom w:val="outset" w:sz="6" w:space="0" w:color="auto"/>
                    <w:right w:val="outset" w:sz="6" w:space="0" w:color="auto"/>
                  </w:tcBorders>
                  <w:hideMark/>
                </w:tcPr>
                <w:p w:rsidR="003E2C4A" w:rsidRDefault="003E2C4A" w:rsidP="008D1C91">
                  <w:pPr>
                    <w:pStyle w:val="NormalWeb"/>
                  </w:pPr>
                  <w:r>
                    <w:t> </w:t>
                  </w:r>
                </w:p>
              </w:tc>
            </w:tr>
            <w:tr w:rsidR="003E2C4A" w:rsidTr="008D1C91">
              <w:trPr>
                <w:tblCellSpacing w:w="7" w:type="dxa"/>
                <w:jc w:val="center"/>
              </w:trPr>
              <w:tc>
                <w:tcPr>
                  <w:tcW w:w="2850" w:type="pct"/>
                  <w:tcBorders>
                    <w:top w:val="outset" w:sz="6" w:space="0" w:color="auto"/>
                    <w:left w:val="outset" w:sz="6" w:space="0" w:color="auto"/>
                    <w:bottom w:val="outset" w:sz="6" w:space="0" w:color="auto"/>
                    <w:right w:val="outset" w:sz="6" w:space="0" w:color="auto"/>
                  </w:tcBorders>
                  <w:hideMark/>
                </w:tcPr>
                <w:p w:rsidR="003E2C4A" w:rsidRDefault="003E2C4A" w:rsidP="008D1C91">
                  <w:pPr>
                    <w:pStyle w:val="NormalWeb"/>
                  </w:pPr>
                </w:p>
              </w:tc>
              <w:tc>
                <w:tcPr>
                  <w:tcW w:w="700" w:type="pct"/>
                  <w:tcBorders>
                    <w:top w:val="outset" w:sz="6" w:space="0" w:color="auto"/>
                    <w:left w:val="outset" w:sz="6" w:space="0" w:color="auto"/>
                    <w:bottom w:val="outset" w:sz="6" w:space="0" w:color="auto"/>
                    <w:right w:val="outset" w:sz="6" w:space="0" w:color="auto"/>
                  </w:tcBorders>
                  <w:hideMark/>
                </w:tcPr>
                <w:p w:rsidR="003E2C4A" w:rsidRDefault="003E2C4A" w:rsidP="008D1C91">
                  <w:pPr>
                    <w:pStyle w:val="NormalWeb"/>
                  </w:pPr>
                  <w:r>
                    <w:t> </w:t>
                  </w:r>
                </w:p>
              </w:tc>
              <w:tc>
                <w:tcPr>
                  <w:tcW w:w="700" w:type="pct"/>
                  <w:tcBorders>
                    <w:top w:val="outset" w:sz="6" w:space="0" w:color="auto"/>
                    <w:left w:val="outset" w:sz="6" w:space="0" w:color="auto"/>
                    <w:bottom w:val="outset" w:sz="6" w:space="0" w:color="auto"/>
                    <w:right w:val="outset" w:sz="6" w:space="0" w:color="auto"/>
                  </w:tcBorders>
                  <w:hideMark/>
                </w:tcPr>
                <w:p w:rsidR="003E2C4A" w:rsidRDefault="003E2C4A" w:rsidP="008D1C91">
                  <w:pPr>
                    <w:pStyle w:val="NormalWeb"/>
                  </w:pPr>
                  <w:r>
                    <w:t> </w:t>
                  </w:r>
                </w:p>
              </w:tc>
              <w:tc>
                <w:tcPr>
                  <w:tcW w:w="750" w:type="pct"/>
                  <w:tcBorders>
                    <w:top w:val="outset" w:sz="6" w:space="0" w:color="auto"/>
                    <w:left w:val="outset" w:sz="6" w:space="0" w:color="auto"/>
                    <w:bottom w:val="outset" w:sz="6" w:space="0" w:color="auto"/>
                    <w:right w:val="outset" w:sz="6" w:space="0" w:color="auto"/>
                  </w:tcBorders>
                  <w:hideMark/>
                </w:tcPr>
                <w:p w:rsidR="003E2C4A" w:rsidRDefault="003E2C4A" w:rsidP="008D1C91">
                  <w:pPr>
                    <w:pStyle w:val="NormalWeb"/>
                  </w:pPr>
                  <w:r>
                    <w:t> </w:t>
                  </w:r>
                </w:p>
              </w:tc>
            </w:tr>
            <w:tr w:rsidR="003E2C4A" w:rsidTr="008D1C91">
              <w:trPr>
                <w:tblCellSpacing w:w="7" w:type="dxa"/>
                <w:jc w:val="center"/>
              </w:trPr>
              <w:tc>
                <w:tcPr>
                  <w:tcW w:w="2850" w:type="pct"/>
                  <w:tcBorders>
                    <w:top w:val="outset" w:sz="6" w:space="0" w:color="auto"/>
                    <w:left w:val="outset" w:sz="6" w:space="0" w:color="auto"/>
                    <w:bottom w:val="outset" w:sz="6" w:space="0" w:color="auto"/>
                    <w:right w:val="outset" w:sz="6" w:space="0" w:color="auto"/>
                  </w:tcBorders>
                  <w:hideMark/>
                </w:tcPr>
                <w:p w:rsidR="003E2C4A" w:rsidRDefault="003E2C4A" w:rsidP="008D1C91">
                  <w:pPr>
                    <w:pStyle w:val="NormalWeb"/>
                  </w:pPr>
                </w:p>
              </w:tc>
              <w:tc>
                <w:tcPr>
                  <w:tcW w:w="700" w:type="pct"/>
                  <w:tcBorders>
                    <w:top w:val="outset" w:sz="6" w:space="0" w:color="auto"/>
                    <w:left w:val="outset" w:sz="6" w:space="0" w:color="auto"/>
                    <w:bottom w:val="outset" w:sz="6" w:space="0" w:color="auto"/>
                    <w:right w:val="outset" w:sz="6" w:space="0" w:color="auto"/>
                  </w:tcBorders>
                  <w:hideMark/>
                </w:tcPr>
                <w:p w:rsidR="003E2C4A" w:rsidRDefault="003E2C4A" w:rsidP="008D1C91">
                  <w:pPr>
                    <w:pStyle w:val="NormalWeb"/>
                  </w:pPr>
                  <w:r>
                    <w:t> </w:t>
                  </w:r>
                </w:p>
              </w:tc>
              <w:tc>
                <w:tcPr>
                  <w:tcW w:w="700" w:type="pct"/>
                  <w:tcBorders>
                    <w:top w:val="outset" w:sz="6" w:space="0" w:color="auto"/>
                    <w:left w:val="outset" w:sz="6" w:space="0" w:color="auto"/>
                    <w:bottom w:val="outset" w:sz="6" w:space="0" w:color="auto"/>
                    <w:right w:val="outset" w:sz="6" w:space="0" w:color="auto"/>
                  </w:tcBorders>
                  <w:hideMark/>
                </w:tcPr>
                <w:p w:rsidR="003E2C4A" w:rsidRDefault="003E2C4A" w:rsidP="008D1C91">
                  <w:pPr>
                    <w:pStyle w:val="NormalWeb"/>
                  </w:pPr>
                  <w:r>
                    <w:t> </w:t>
                  </w:r>
                </w:p>
              </w:tc>
              <w:tc>
                <w:tcPr>
                  <w:tcW w:w="750" w:type="pct"/>
                  <w:tcBorders>
                    <w:top w:val="outset" w:sz="6" w:space="0" w:color="auto"/>
                    <w:left w:val="outset" w:sz="6" w:space="0" w:color="auto"/>
                    <w:bottom w:val="outset" w:sz="6" w:space="0" w:color="auto"/>
                    <w:right w:val="outset" w:sz="6" w:space="0" w:color="auto"/>
                  </w:tcBorders>
                  <w:hideMark/>
                </w:tcPr>
                <w:p w:rsidR="003E2C4A" w:rsidRDefault="003E2C4A" w:rsidP="008D1C91">
                  <w:pPr>
                    <w:pStyle w:val="NormalWeb"/>
                  </w:pPr>
                  <w:r>
                    <w:t> </w:t>
                  </w:r>
                </w:p>
              </w:tc>
            </w:tr>
            <w:tr w:rsidR="003E2C4A" w:rsidTr="008D1C91">
              <w:trPr>
                <w:tblCellSpacing w:w="7" w:type="dxa"/>
                <w:jc w:val="center"/>
              </w:trPr>
              <w:tc>
                <w:tcPr>
                  <w:tcW w:w="2850" w:type="pct"/>
                  <w:tcBorders>
                    <w:top w:val="outset" w:sz="6" w:space="0" w:color="auto"/>
                    <w:left w:val="outset" w:sz="6" w:space="0" w:color="auto"/>
                    <w:bottom w:val="outset" w:sz="6" w:space="0" w:color="auto"/>
                    <w:right w:val="outset" w:sz="6" w:space="0" w:color="auto"/>
                  </w:tcBorders>
                  <w:hideMark/>
                </w:tcPr>
                <w:p w:rsidR="003E2C4A" w:rsidRDefault="003E2C4A" w:rsidP="008D1C91">
                  <w:pPr>
                    <w:pStyle w:val="NormalWeb"/>
                  </w:pPr>
                  <w:r>
                    <w:rPr>
                      <w:rFonts w:ascii="Arial" w:hAnsi="Arial" w:cs="Arial"/>
                      <w:sz w:val="36"/>
                      <w:szCs w:val="36"/>
                    </w:rPr>
                    <w:t>I learned something new by exploring this site.</w:t>
                  </w:r>
                </w:p>
              </w:tc>
              <w:tc>
                <w:tcPr>
                  <w:tcW w:w="700" w:type="pct"/>
                  <w:tcBorders>
                    <w:top w:val="outset" w:sz="6" w:space="0" w:color="auto"/>
                    <w:left w:val="outset" w:sz="6" w:space="0" w:color="auto"/>
                    <w:bottom w:val="outset" w:sz="6" w:space="0" w:color="auto"/>
                    <w:right w:val="outset" w:sz="6" w:space="0" w:color="auto"/>
                  </w:tcBorders>
                  <w:hideMark/>
                </w:tcPr>
                <w:p w:rsidR="003E2C4A" w:rsidRDefault="003E2C4A" w:rsidP="008D1C91">
                  <w:pPr>
                    <w:pStyle w:val="NormalWeb"/>
                  </w:pPr>
                  <w:r>
                    <w:t> </w:t>
                  </w:r>
                </w:p>
              </w:tc>
              <w:tc>
                <w:tcPr>
                  <w:tcW w:w="700" w:type="pct"/>
                  <w:tcBorders>
                    <w:top w:val="outset" w:sz="6" w:space="0" w:color="auto"/>
                    <w:left w:val="outset" w:sz="6" w:space="0" w:color="auto"/>
                    <w:bottom w:val="outset" w:sz="6" w:space="0" w:color="auto"/>
                    <w:right w:val="outset" w:sz="6" w:space="0" w:color="auto"/>
                  </w:tcBorders>
                  <w:hideMark/>
                </w:tcPr>
                <w:p w:rsidR="003E2C4A" w:rsidRDefault="003E2C4A" w:rsidP="008D1C91">
                  <w:pPr>
                    <w:pStyle w:val="NormalWeb"/>
                  </w:pPr>
                  <w:r>
                    <w:t> </w:t>
                  </w:r>
                </w:p>
              </w:tc>
              <w:tc>
                <w:tcPr>
                  <w:tcW w:w="750" w:type="pct"/>
                  <w:tcBorders>
                    <w:top w:val="outset" w:sz="6" w:space="0" w:color="auto"/>
                    <w:left w:val="outset" w:sz="6" w:space="0" w:color="auto"/>
                    <w:bottom w:val="outset" w:sz="6" w:space="0" w:color="auto"/>
                    <w:right w:val="outset" w:sz="6" w:space="0" w:color="auto"/>
                  </w:tcBorders>
                  <w:hideMark/>
                </w:tcPr>
                <w:p w:rsidR="003E2C4A" w:rsidRDefault="003E2C4A" w:rsidP="008D1C91">
                  <w:pPr>
                    <w:pStyle w:val="NormalWeb"/>
                  </w:pPr>
                  <w:r>
                    <w:t> </w:t>
                  </w:r>
                </w:p>
              </w:tc>
            </w:tr>
            <w:tr w:rsidR="003E2C4A" w:rsidTr="008D1C91">
              <w:trPr>
                <w:tblCellSpacing w:w="7" w:type="dxa"/>
                <w:jc w:val="center"/>
              </w:trPr>
              <w:tc>
                <w:tcPr>
                  <w:tcW w:w="2850" w:type="pct"/>
                  <w:tcBorders>
                    <w:top w:val="outset" w:sz="6" w:space="0" w:color="auto"/>
                    <w:left w:val="outset" w:sz="6" w:space="0" w:color="auto"/>
                    <w:bottom w:val="outset" w:sz="6" w:space="0" w:color="auto"/>
                    <w:right w:val="outset" w:sz="6" w:space="0" w:color="auto"/>
                  </w:tcBorders>
                  <w:hideMark/>
                </w:tcPr>
                <w:p w:rsidR="003E2C4A" w:rsidRDefault="003E2C4A" w:rsidP="008D1C91">
                  <w:pPr>
                    <w:pStyle w:val="NormalWeb"/>
                  </w:pPr>
                  <w:r>
                    <w:rPr>
                      <w:rFonts w:ascii="Arial" w:hAnsi="Arial" w:cs="Arial"/>
                      <w:sz w:val="36"/>
                      <w:szCs w:val="36"/>
                    </w:rPr>
                    <w:t>There is a list of other sites I can visit to get more information.</w:t>
                  </w:r>
                </w:p>
              </w:tc>
              <w:tc>
                <w:tcPr>
                  <w:tcW w:w="700" w:type="pct"/>
                  <w:tcBorders>
                    <w:top w:val="outset" w:sz="6" w:space="0" w:color="auto"/>
                    <w:left w:val="outset" w:sz="6" w:space="0" w:color="auto"/>
                    <w:bottom w:val="outset" w:sz="6" w:space="0" w:color="auto"/>
                    <w:right w:val="outset" w:sz="6" w:space="0" w:color="auto"/>
                  </w:tcBorders>
                  <w:hideMark/>
                </w:tcPr>
                <w:p w:rsidR="003E2C4A" w:rsidRDefault="003E2C4A" w:rsidP="008D1C91">
                  <w:pPr>
                    <w:pStyle w:val="NormalWeb"/>
                  </w:pPr>
                  <w:r>
                    <w:t> </w:t>
                  </w:r>
                </w:p>
              </w:tc>
              <w:tc>
                <w:tcPr>
                  <w:tcW w:w="700" w:type="pct"/>
                  <w:tcBorders>
                    <w:top w:val="outset" w:sz="6" w:space="0" w:color="auto"/>
                    <w:left w:val="outset" w:sz="6" w:space="0" w:color="auto"/>
                    <w:bottom w:val="outset" w:sz="6" w:space="0" w:color="auto"/>
                    <w:right w:val="outset" w:sz="6" w:space="0" w:color="auto"/>
                  </w:tcBorders>
                  <w:hideMark/>
                </w:tcPr>
                <w:p w:rsidR="003E2C4A" w:rsidRDefault="003E2C4A" w:rsidP="008D1C91">
                  <w:pPr>
                    <w:pStyle w:val="NormalWeb"/>
                  </w:pPr>
                  <w:r>
                    <w:t> </w:t>
                  </w:r>
                </w:p>
              </w:tc>
              <w:tc>
                <w:tcPr>
                  <w:tcW w:w="750" w:type="pct"/>
                  <w:tcBorders>
                    <w:top w:val="outset" w:sz="6" w:space="0" w:color="auto"/>
                    <w:left w:val="outset" w:sz="6" w:space="0" w:color="auto"/>
                    <w:bottom w:val="outset" w:sz="6" w:space="0" w:color="auto"/>
                    <w:right w:val="outset" w:sz="6" w:space="0" w:color="auto"/>
                  </w:tcBorders>
                  <w:hideMark/>
                </w:tcPr>
                <w:p w:rsidR="003E2C4A" w:rsidRDefault="003E2C4A" w:rsidP="008D1C91">
                  <w:pPr>
                    <w:pStyle w:val="NormalWeb"/>
                  </w:pPr>
                  <w:r>
                    <w:t> </w:t>
                  </w:r>
                </w:p>
              </w:tc>
            </w:tr>
            <w:tr w:rsidR="003E2C4A" w:rsidTr="008D1C91">
              <w:trPr>
                <w:tblCellSpacing w:w="7" w:type="dxa"/>
                <w:jc w:val="center"/>
              </w:trPr>
              <w:tc>
                <w:tcPr>
                  <w:tcW w:w="2850" w:type="pct"/>
                  <w:tcBorders>
                    <w:top w:val="outset" w:sz="6" w:space="0" w:color="auto"/>
                    <w:left w:val="outset" w:sz="6" w:space="0" w:color="auto"/>
                    <w:bottom w:val="outset" w:sz="6" w:space="0" w:color="auto"/>
                    <w:right w:val="outset" w:sz="6" w:space="0" w:color="auto"/>
                  </w:tcBorders>
                  <w:hideMark/>
                </w:tcPr>
                <w:p w:rsidR="003E2C4A" w:rsidRDefault="003E2C4A" w:rsidP="008D1C91">
                  <w:pPr>
                    <w:pStyle w:val="NormalWeb"/>
                  </w:pPr>
                  <w:r>
                    <w:rPr>
                      <w:rFonts w:ascii="Arial" w:hAnsi="Arial" w:cs="Arial"/>
                      <w:sz w:val="36"/>
                      <w:szCs w:val="36"/>
                    </w:rPr>
                    <w:t>I would like to visit this site again.</w:t>
                  </w:r>
                </w:p>
              </w:tc>
              <w:tc>
                <w:tcPr>
                  <w:tcW w:w="700" w:type="pct"/>
                  <w:tcBorders>
                    <w:top w:val="outset" w:sz="6" w:space="0" w:color="auto"/>
                    <w:left w:val="outset" w:sz="6" w:space="0" w:color="auto"/>
                    <w:bottom w:val="outset" w:sz="6" w:space="0" w:color="auto"/>
                    <w:right w:val="outset" w:sz="6" w:space="0" w:color="auto"/>
                  </w:tcBorders>
                  <w:hideMark/>
                </w:tcPr>
                <w:p w:rsidR="003E2C4A" w:rsidRDefault="003E2C4A" w:rsidP="008D1C91">
                  <w:pPr>
                    <w:pStyle w:val="NormalWeb"/>
                  </w:pPr>
                  <w:r>
                    <w:t> </w:t>
                  </w:r>
                </w:p>
              </w:tc>
              <w:tc>
                <w:tcPr>
                  <w:tcW w:w="700" w:type="pct"/>
                  <w:tcBorders>
                    <w:top w:val="outset" w:sz="6" w:space="0" w:color="auto"/>
                    <w:left w:val="outset" w:sz="6" w:space="0" w:color="auto"/>
                    <w:bottom w:val="outset" w:sz="6" w:space="0" w:color="auto"/>
                    <w:right w:val="outset" w:sz="6" w:space="0" w:color="auto"/>
                  </w:tcBorders>
                  <w:hideMark/>
                </w:tcPr>
                <w:p w:rsidR="003E2C4A" w:rsidRDefault="003E2C4A" w:rsidP="008D1C91">
                  <w:pPr>
                    <w:pStyle w:val="NormalWeb"/>
                  </w:pPr>
                  <w:r>
                    <w:t> </w:t>
                  </w:r>
                </w:p>
              </w:tc>
              <w:tc>
                <w:tcPr>
                  <w:tcW w:w="750" w:type="pct"/>
                  <w:tcBorders>
                    <w:top w:val="outset" w:sz="6" w:space="0" w:color="auto"/>
                    <w:left w:val="outset" w:sz="6" w:space="0" w:color="auto"/>
                    <w:bottom w:val="outset" w:sz="6" w:space="0" w:color="auto"/>
                    <w:right w:val="outset" w:sz="6" w:space="0" w:color="auto"/>
                  </w:tcBorders>
                  <w:hideMark/>
                </w:tcPr>
                <w:p w:rsidR="003E2C4A" w:rsidRDefault="003E2C4A" w:rsidP="008D1C91">
                  <w:pPr>
                    <w:pStyle w:val="NormalWeb"/>
                  </w:pPr>
                  <w:r>
                    <w:t> </w:t>
                  </w:r>
                </w:p>
              </w:tc>
            </w:tr>
            <w:tr w:rsidR="003E2C4A" w:rsidTr="008D1C91">
              <w:trPr>
                <w:tblCellSpacing w:w="7" w:type="dxa"/>
                <w:jc w:val="center"/>
              </w:trPr>
              <w:tc>
                <w:tcPr>
                  <w:tcW w:w="0" w:type="auto"/>
                  <w:gridSpan w:val="4"/>
                  <w:tcBorders>
                    <w:top w:val="outset" w:sz="6" w:space="0" w:color="auto"/>
                    <w:left w:val="outset" w:sz="6" w:space="0" w:color="auto"/>
                    <w:bottom w:val="outset" w:sz="6" w:space="0" w:color="auto"/>
                    <w:right w:val="outset" w:sz="6" w:space="0" w:color="auto"/>
                  </w:tcBorders>
                  <w:hideMark/>
                </w:tcPr>
                <w:p w:rsidR="003E2C4A" w:rsidRDefault="003E2C4A" w:rsidP="008D1C91">
                  <w:pPr>
                    <w:pStyle w:val="NormalWeb"/>
                    <w:rPr>
                      <w:rFonts w:ascii="Arial" w:hAnsi="Arial" w:cs="Arial"/>
                      <w:sz w:val="36"/>
                      <w:szCs w:val="36"/>
                    </w:rPr>
                  </w:pPr>
                  <w:r>
                    <w:rPr>
                      <w:rFonts w:ascii="Arial" w:hAnsi="Arial" w:cs="Arial"/>
                      <w:sz w:val="36"/>
                      <w:szCs w:val="36"/>
                    </w:rPr>
                    <w:t>This is one thing I learned at this site:</w:t>
                  </w:r>
                </w:p>
                <w:p w:rsidR="003E2C4A" w:rsidRDefault="003E2C4A" w:rsidP="008D1C91">
                  <w:pPr>
                    <w:pStyle w:val="NormalWeb"/>
                    <w:rPr>
                      <w:sz w:val="20"/>
                      <w:szCs w:val="20"/>
                    </w:rPr>
                  </w:pPr>
                  <w:r>
                    <w:rPr>
                      <w:sz w:val="20"/>
                      <w:szCs w:val="20"/>
                    </w:rPr>
                    <w:t> </w:t>
                  </w:r>
                </w:p>
                <w:p w:rsidR="003E2C4A" w:rsidRDefault="003E2C4A" w:rsidP="008D1C91">
                  <w:pPr>
                    <w:pStyle w:val="NormalWeb"/>
                    <w:rPr>
                      <w:sz w:val="20"/>
                      <w:szCs w:val="20"/>
                    </w:rPr>
                  </w:pPr>
                  <w:r>
                    <w:rPr>
                      <w:sz w:val="20"/>
                      <w:szCs w:val="20"/>
                    </w:rPr>
                    <w:t> </w:t>
                  </w:r>
                </w:p>
                <w:p w:rsidR="003E2C4A" w:rsidRDefault="003E2C4A" w:rsidP="008D1C91">
                  <w:pPr>
                    <w:pStyle w:val="NormalWeb"/>
                  </w:pPr>
                  <w:r>
                    <w:t> </w:t>
                  </w:r>
                </w:p>
              </w:tc>
            </w:tr>
            <w:tr w:rsidR="003E2C4A" w:rsidTr="008D1C91">
              <w:trPr>
                <w:tblCellSpacing w:w="7" w:type="dxa"/>
                <w:jc w:val="center"/>
              </w:trPr>
              <w:tc>
                <w:tcPr>
                  <w:tcW w:w="0" w:type="auto"/>
                  <w:gridSpan w:val="4"/>
                  <w:tcBorders>
                    <w:top w:val="outset" w:sz="6" w:space="0" w:color="auto"/>
                    <w:left w:val="outset" w:sz="6" w:space="0" w:color="auto"/>
                    <w:bottom w:val="outset" w:sz="6" w:space="0" w:color="auto"/>
                    <w:right w:val="outset" w:sz="6" w:space="0" w:color="auto"/>
                  </w:tcBorders>
                  <w:hideMark/>
                </w:tcPr>
                <w:p w:rsidR="003E2C4A" w:rsidRDefault="003E2C4A" w:rsidP="008D1C91">
                  <w:pPr>
                    <w:pStyle w:val="NormalWeb"/>
                    <w:rPr>
                      <w:rFonts w:ascii="Arial" w:hAnsi="Arial" w:cs="Arial"/>
                      <w:sz w:val="36"/>
                      <w:szCs w:val="36"/>
                    </w:rPr>
                  </w:pPr>
                  <w:r>
                    <w:rPr>
                      <w:rFonts w:ascii="Arial" w:hAnsi="Arial" w:cs="Arial"/>
                      <w:sz w:val="36"/>
                      <w:szCs w:val="36"/>
                    </w:rPr>
                    <w:t>The best part of this site is:</w:t>
                  </w:r>
                </w:p>
                <w:p w:rsidR="003E2C4A" w:rsidRDefault="003E2C4A" w:rsidP="008D1C91">
                  <w:pPr>
                    <w:pStyle w:val="NormalWeb"/>
                    <w:rPr>
                      <w:sz w:val="20"/>
                      <w:szCs w:val="20"/>
                    </w:rPr>
                  </w:pPr>
                  <w:r>
                    <w:rPr>
                      <w:sz w:val="20"/>
                      <w:szCs w:val="20"/>
                    </w:rPr>
                    <w:t> </w:t>
                  </w:r>
                </w:p>
                <w:p w:rsidR="003E2C4A" w:rsidRDefault="003E2C4A" w:rsidP="008D1C91">
                  <w:pPr>
                    <w:pStyle w:val="NormalWeb"/>
                    <w:rPr>
                      <w:sz w:val="20"/>
                      <w:szCs w:val="20"/>
                    </w:rPr>
                  </w:pPr>
                  <w:r>
                    <w:rPr>
                      <w:sz w:val="20"/>
                      <w:szCs w:val="20"/>
                    </w:rPr>
                    <w:t> </w:t>
                  </w:r>
                </w:p>
                <w:p w:rsidR="003E2C4A" w:rsidRDefault="003E2C4A" w:rsidP="008D1C91">
                  <w:pPr>
                    <w:pStyle w:val="NormalWeb"/>
                  </w:pPr>
                  <w:r>
                    <w:t> </w:t>
                  </w:r>
                </w:p>
              </w:tc>
            </w:tr>
          </w:tbl>
          <w:p w:rsidR="003E2C4A" w:rsidRPr="003E2C4A" w:rsidRDefault="003E2C4A" w:rsidP="003E2C4A">
            <w:pPr>
              <w:pStyle w:val="NormalWeb"/>
              <w:spacing w:before="0" w:beforeAutospacing="0" w:after="0" w:afterAutospacing="0"/>
              <w:jc w:val="center"/>
              <w:rPr>
                <w:vanish/>
              </w:rPr>
            </w:pPr>
          </w:p>
          <w:tbl>
            <w:tblPr>
              <w:tblW w:w="3750" w:type="pct"/>
              <w:jc w:val="center"/>
              <w:tblCellSpacing w:w="7" w:type="dxa"/>
              <w:tblCellMar>
                <w:top w:w="15" w:type="dxa"/>
                <w:left w:w="15" w:type="dxa"/>
                <w:bottom w:w="15" w:type="dxa"/>
                <w:right w:w="15" w:type="dxa"/>
              </w:tblCellMar>
              <w:tblLook w:val="04A0"/>
            </w:tblPr>
            <w:tblGrid>
              <w:gridCol w:w="7904"/>
            </w:tblGrid>
            <w:tr w:rsidR="003E2C4A" w:rsidTr="008D1C91">
              <w:trPr>
                <w:tblCellSpacing w:w="7" w:type="dxa"/>
                <w:jc w:val="center"/>
              </w:trPr>
              <w:tc>
                <w:tcPr>
                  <w:tcW w:w="0" w:type="auto"/>
                  <w:vAlign w:val="center"/>
                  <w:hideMark/>
                </w:tcPr>
                <w:p w:rsidR="003E2C4A" w:rsidRDefault="002D112D" w:rsidP="008D1C91">
                  <w:pPr>
                    <w:pStyle w:val="NormalWeb"/>
                    <w:jc w:val="center"/>
                  </w:pPr>
                  <w:r>
                    <w:rPr>
                      <w:noProof/>
                      <w:lang w:val="en-US"/>
                    </w:rPr>
                    <w:drawing>
                      <wp:inline distT="0" distB="0" distL="0" distR="0">
                        <wp:extent cx="116840" cy="116840"/>
                        <wp:effectExtent l="19050" t="0" r="0" b="0"/>
                        <wp:docPr id="16" name="Picture 7" descr="http://lrs.ed.uiuc.edu/students/rtrieger/aquaballtin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lrs.ed.uiuc.edu/students/rtrieger/aquaballtiny.gif"/>
                                <pic:cNvPicPr>
                                  <a:picLocks noChangeAspect="1" noChangeArrowheads="1"/>
                                </pic:cNvPicPr>
                              </pic:nvPicPr>
                              <pic:blipFill>
                                <a:blip r:link="rId11" cstate="print"/>
                                <a:srcRect/>
                                <a:stretch>
                                  <a:fillRect/>
                                </a:stretch>
                              </pic:blipFill>
                              <pic:spPr bwMode="auto">
                                <a:xfrm>
                                  <a:off x="0" y="0"/>
                                  <a:ext cx="116840" cy="116840"/>
                                </a:xfrm>
                                <a:prstGeom prst="rect">
                                  <a:avLst/>
                                </a:prstGeom>
                                <a:noFill/>
                                <a:ln w="9525">
                                  <a:noFill/>
                                  <a:miter lim="800000"/>
                                  <a:headEnd/>
                                  <a:tailEnd/>
                                </a:ln>
                              </pic:spPr>
                            </pic:pic>
                          </a:graphicData>
                        </a:graphic>
                      </wp:inline>
                    </w:drawing>
                  </w:r>
                  <w:r w:rsidR="003E2C4A">
                    <w:t> </w:t>
                  </w:r>
                  <w:hyperlink r:id="rId12" w:history="1">
                    <w:r w:rsidR="003E2C4A">
                      <w:rPr>
                        <w:rStyle w:val="Hyperlink"/>
                        <w:rFonts w:ascii="Arial" w:hAnsi="Arial" w:cs="Arial"/>
                        <w:sz w:val="20"/>
                        <w:szCs w:val="20"/>
                      </w:rPr>
                      <w:t>Home </w:t>
                    </w:r>
                  </w:hyperlink>
                  <w:r>
                    <w:rPr>
                      <w:rFonts w:ascii="Arial" w:hAnsi="Arial" w:cs="Arial"/>
                      <w:noProof/>
                      <w:sz w:val="20"/>
                      <w:szCs w:val="20"/>
                      <w:lang w:val="en-US"/>
                    </w:rPr>
                    <w:drawing>
                      <wp:inline distT="0" distB="0" distL="0" distR="0">
                        <wp:extent cx="116840" cy="116840"/>
                        <wp:effectExtent l="19050" t="0" r="0" b="0"/>
                        <wp:docPr id="15" name="Picture 6" descr="http://lrs.ed.uiuc.edu/students/rtrieger/aquaballtin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lrs.ed.uiuc.edu/students/rtrieger/aquaballtiny.gif"/>
                                <pic:cNvPicPr>
                                  <a:picLocks noChangeAspect="1" noChangeArrowheads="1"/>
                                </pic:cNvPicPr>
                              </pic:nvPicPr>
                              <pic:blipFill>
                                <a:blip r:link="rId11" cstate="print"/>
                                <a:srcRect/>
                                <a:stretch>
                                  <a:fillRect/>
                                </a:stretch>
                              </pic:blipFill>
                              <pic:spPr bwMode="auto">
                                <a:xfrm>
                                  <a:off x="0" y="0"/>
                                  <a:ext cx="116840" cy="116840"/>
                                </a:xfrm>
                                <a:prstGeom prst="rect">
                                  <a:avLst/>
                                </a:prstGeom>
                                <a:noFill/>
                                <a:ln w="9525">
                                  <a:noFill/>
                                  <a:miter lim="800000"/>
                                  <a:headEnd/>
                                  <a:tailEnd/>
                                </a:ln>
                              </pic:spPr>
                            </pic:pic>
                          </a:graphicData>
                        </a:graphic>
                      </wp:inline>
                    </w:drawing>
                  </w:r>
                  <w:r w:rsidR="003E2C4A">
                    <w:rPr>
                      <w:rFonts w:ascii="Arial" w:hAnsi="Arial" w:cs="Arial"/>
                      <w:sz w:val="20"/>
                      <w:szCs w:val="20"/>
                    </w:rPr>
                    <w:t> </w:t>
                  </w:r>
                  <w:hyperlink r:id="rId13" w:history="1">
                    <w:r w:rsidR="003E2C4A">
                      <w:rPr>
                        <w:rStyle w:val="Hyperlink"/>
                        <w:rFonts w:ascii="Arial" w:hAnsi="Arial" w:cs="Arial"/>
                        <w:sz w:val="20"/>
                        <w:szCs w:val="20"/>
                      </w:rPr>
                      <w:t>Introduction </w:t>
                    </w:r>
                  </w:hyperlink>
                  <w:r>
                    <w:rPr>
                      <w:rFonts w:ascii="Arial" w:hAnsi="Arial" w:cs="Arial"/>
                      <w:noProof/>
                      <w:sz w:val="20"/>
                      <w:szCs w:val="20"/>
                      <w:lang w:val="en-US"/>
                    </w:rPr>
                    <w:drawing>
                      <wp:inline distT="0" distB="0" distL="0" distR="0">
                        <wp:extent cx="116840" cy="116840"/>
                        <wp:effectExtent l="19050" t="0" r="0" b="0"/>
                        <wp:docPr id="14" name="Picture 5" descr="http://lrs.ed.uiuc.edu/students/rtrieger/aquaballtin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lrs.ed.uiuc.edu/students/rtrieger/aquaballtiny.gif"/>
                                <pic:cNvPicPr>
                                  <a:picLocks noChangeAspect="1" noChangeArrowheads="1"/>
                                </pic:cNvPicPr>
                              </pic:nvPicPr>
                              <pic:blipFill>
                                <a:blip r:link="rId11" cstate="print"/>
                                <a:srcRect/>
                                <a:stretch>
                                  <a:fillRect/>
                                </a:stretch>
                              </pic:blipFill>
                              <pic:spPr bwMode="auto">
                                <a:xfrm>
                                  <a:off x="0" y="0"/>
                                  <a:ext cx="116840" cy="116840"/>
                                </a:xfrm>
                                <a:prstGeom prst="rect">
                                  <a:avLst/>
                                </a:prstGeom>
                                <a:noFill/>
                                <a:ln w="9525">
                                  <a:noFill/>
                                  <a:miter lim="800000"/>
                                  <a:headEnd/>
                                  <a:tailEnd/>
                                </a:ln>
                              </pic:spPr>
                            </pic:pic>
                          </a:graphicData>
                        </a:graphic>
                      </wp:inline>
                    </w:drawing>
                  </w:r>
                  <w:r w:rsidR="003E2C4A">
                    <w:rPr>
                      <w:rFonts w:ascii="Arial" w:hAnsi="Arial" w:cs="Arial"/>
                      <w:sz w:val="20"/>
                      <w:szCs w:val="20"/>
                    </w:rPr>
                    <w:t> </w:t>
                  </w:r>
                  <w:hyperlink r:id="rId14" w:history="1">
                    <w:r w:rsidR="003E2C4A">
                      <w:rPr>
                        <w:rStyle w:val="Hyperlink"/>
                        <w:rFonts w:ascii="Arial" w:hAnsi="Arial" w:cs="Arial"/>
                        <w:sz w:val="20"/>
                        <w:szCs w:val="20"/>
                      </w:rPr>
                      <w:t>Understanding Networks </w:t>
                    </w:r>
                  </w:hyperlink>
                  <w:r>
                    <w:rPr>
                      <w:rFonts w:ascii="Arial" w:hAnsi="Arial" w:cs="Arial"/>
                      <w:noProof/>
                      <w:sz w:val="20"/>
                      <w:szCs w:val="20"/>
                      <w:lang w:val="en-US"/>
                    </w:rPr>
                    <w:drawing>
                      <wp:inline distT="0" distB="0" distL="0" distR="0">
                        <wp:extent cx="116840" cy="116840"/>
                        <wp:effectExtent l="19050" t="0" r="0" b="0"/>
                        <wp:docPr id="13" name="Picture 4" descr="http://lrs.ed.uiuc.edu/students/rtrieger/aquaballtin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lrs.ed.uiuc.edu/students/rtrieger/aquaballtiny.gif"/>
                                <pic:cNvPicPr>
                                  <a:picLocks noChangeAspect="1" noChangeArrowheads="1"/>
                                </pic:cNvPicPr>
                              </pic:nvPicPr>
                              <pic:blipFill>
                                <a:blip r:link="rId11" cstate="print"/>
                                <a:srcRect/>
                                <a:stretch>
                                  <a:fillRect/>
                                </a:stretch>
                              </pic:blipFill>
                              <pic:spPr bwMode="auto">
                                <a:xfrm>
                                  <a:off x="0" y="0"/>
                                  <a:ext cx="116840" cy="116840"/>
                                </a:xfrm>
                                <a:prstGeom prst="rect">
                                  <a:avLst/>
                                </a:prstGeom>
                                <a:noFill/>
                                <a:ln w="9525">
                                  <a:noFill/>
                                  <a:miter lim="800000"/>
                                  <a:headEnd/>
                                  <a:tailEnd/>
                                </a:ln>
                              </pic:spPr>
                            </pic:pic>
                          </a:graphicData>
                        </a:graphic>
                      </wp:inline>
                    </w:drawing>
                  </w:r>
                  <w:r w:rsidR="003E2C4A">
                    <w:rPr>
                      <w:rFonts w:ascii="Arial" w:hAnsi="Arial" w:cs="Arial"/>
                      <w:sz w:val="20"/>
                      <w:szCs w:val="20"/>
                    </w:rPr>
                    <w:t> </w:t>
                  </w:r>
                  <w:hyperlink r:id="rId15" w:history="1">
                    <w:r w:rsidR="003E2C4A">
                      <w:rPr>
                        <w:rStyle w:val="Hyperlink"/>
                        <w:rFonts w:ascii="Arial" w:hAnsi="Arial" w:cs="Arial"/>
                        <w:sz w:val="20"/>
                        <w:szCs w:val="20"/>
                      </w:rPr>
                      <w:t>Development &amp; Media</w:t>
                    </w:r>
                  </w:hyperlink>
                </w:p>
              </w:tc>
            </w:tr>
            <w:tr w:rsidR="003E2C4A" w:rsidTr="008D1C91">
              <w:trPr>
                <w:tblCellSpacing w:w="7" w:type="dxa"/>
                <w:jc w:val="center"/>
              </w:trPr>
              <w:tc>
                <w:tcPr>
                  <w:tcW w:w="0" w:type="auto"/>
                  <w:vAlign w:val="center"/>
                  <w:hideMark/>
                </w:tcPr>
                <w:p w:rsidR="003E2C4A" w:rsidRDefault="002D112D" w:rsidP="008D1C91">
                  <w:pPr>
                    <w:pStyle w:val="NormalWeb"/>
                    <w:jc w:val="center"/>
                  </w:pPr>
                  <w:r>
                    <w:rPr>
                      <w:rFonts w:ascii="Arial" w:hAnsi="Arial" w:cs="Arial"/>
                      <w:noProof/>
                      <w:sz w:val="20"/>
                      <w:szCs w:val="20"/>
                      <w:lang w:val="en-US"/>
                    </w:rPr>
                    <w:drawing>
                      <wp:inline distT="0" distB="0" distL="0" distR="0">
                        <wp:extent cx="116840" cy="116840"/>
                        <wp:effectExtent l="19050" t="0" r="0" b="0"/>
                        <wp:docPr id="12" name="Picture 3" descr="http://lrs.ed.uiuc.edu/students/rtrieger/aquaballtin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lrs.ed.uiuc.edu/students/rtrieger/aquaballtiny.gif"/>
                                <pic:cNvPicPr>
                                  <a:picLocks noChangeAspect="1" noChangeArrowheads="1"/>
                                </pic:cNvPicPr>
                              </pic:nvPicPr>
                              <pic:blipFill>
                                <a:blip r:link="rId11" cstate="print"/>
                                <a:srcRect/>
                                <a:stretch>
                                  <a:fillRect/>
                                </a:stretch>
                              </pic:blipFill>
                              <pic:spPr bwMode="auto">
                                <a:xfrm>
                                  <a:off x="0" y="0"/>
                                  <a:ext cx="116840" cy="116840"/>
                                </a:xfrm>
                                <a:prstGeom prst="rect">
                                  <a:avLst/>
                                </a:prstGeom>
                                <a:noFill/>
                                <a:ln w="9525">
                                  <a:noFill/>
                                  <a:miter lim="800000"/>
                                  <a:headEnd/>
                                  <a:tailEnd/>
                                </a:ln>
                              </pic:spPr>
                            </pic:pic>
                          </a:graphicData>
                        </a:graphic>
                      </wp:inline>
                    </w:drawing>
                  </w:r>
                  <w:r w:rsidR="003E2C4A">
                    <w:rPr>
                      <w:rFonts w:ascii="Arial" w:hAnsi="Arial" w:cs="Arial"/>
                      <w:sz w:val="20"/>
                      <w:szCs w:val="20"/>
                    </w:rPr>
                    <w:t> </w:t>
                  </w:r>
                  <w:hyperlink r:id="rId16" w:history="1">
                    <w:r w:rsidR="003E2C4A">
                      <w:rPr>
                        <w:rStyle w:val="Hyperlink"/>
                        <w:rFonts w:ascii="Arial" w:hAnsi="Arial" w:cs="Arial"/>
                        <w:sz w:val="20"/>
                        <w:szCs w:val="20"/>
                      </w:rPr>
                      <w:t>Best Practices &amp; Evaluation </w:t>
                    </w:r>
                  </w:hyperlink>
                  <w:r>
                    <w:rPr>
                      <w:rFonts w:ascii="Arial" w:hAnsi="Arial" w:cs="Arial"/>
                      <w:noProof/>
                      <w:sz w:val="20"/>
                      <w:szCs w:val="20"/>
                      <w:lang w:val="en-US"/>
                    </w:rPr>
                    <w:drawing>
                      <wp:inline distT="0" distB="0" distL="0" distR="0">
                        <wp:extent cx="116840" cy="116840"/>
                        <wp:effectExtent l="19050" t="0" r="0" b="0"/>
                        <wp:docPr id="10" name="Picture 2" descr="http://lrs.ed.uiuc.edu/students/rtrieger/aquaballtin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lrs.ed.uiuc.edu/students/rtrieger/aquaballtiny.gif"/>
                                <pic:cNvPicPr>
                                  <a:picLocks noChangeAspect="1" noChangeArrowheads="1"/>
                                </pic:cNvPicPr>
                              </pic:nvPicPr>
                              <pic:blipFill>
                                <a:blip r:link="rId11" cstate="print"/>
                                <a:srcRect/>
                                <a:stretch>
                                  <a:fillRect/>
                                </a:stretch>
                              </pic:blipFill>
                              <pic:spPr bwMode="auto">
                                <a:xfrm>
                                  <a:off x="0" y="0"/>
                                  <a:ext cx="116840" cy="116840"/>
                                </a:xfrm>
                                <a:prstGeom prst="rect">
                                  <a:avLst/>
                                </a:prstGeom>
                                <a:noFill/>
                                <a:ln w="9525">
                                  <a:noFill/>
                                  <a:miter lim="800000"/>
                                  <a:headEnd/>
                                  <a:tailEnd/>
                                </a:ln>
                              </pic:spPr>
                            </pic:pic>
                          </a:graphicData>
                        </a:graphic>
                      </wp:inline>
                    </w:drawing>
                  </w:r>
                  <w:r w:rsidR="003E2C4A">
                    <w:rPr>
                      <w:rFonts w:ascii="Arial" w:hAnsi="Arial" w:cs="Arial"/>
                      <w:sz w:val="20"/>
                      <w:szCs w:val="20"/>
                    </w:rPr>
                    <w:t> </w:t>
                  </w:r>
                  <w:hyperlink r:id="rId17" w:history="1">
                    <w:r w:rsidR="003E2C4A">
                      <w:rPr>
                        <w:rStyle w:val="Hyperlink"/>
                        <w:rFonts w:ascii="Arial" w:hAnsi="Arial" w:cs="Arial"/>
                        <w:sz w:val="20"/>
                        <w:szCs w:val="20"/>
                      </w:rPr>
                      <w:t>General Issues</w:t>
                    </w:r>
                  </w:hyperlink>
                </w:p>
              </w:tc>
            </w:tr>
          </w:tbl>
          <w:p w:rsidR="003E2C4A" w:rsidRPr="003E2C4A" w:rsidRDefault="003E2C4A" w:rsidP="003E2C4A">
            <w:pPr>
              <w:pStyle w:val="NormalWeb"/>
              <w:jc w:val="center"/>
              <w:rPr>
                <w:rFonts w:ascii="Arial" w:hAnsi="Arial" w:cs="Arial"/>
                <w:sz w:val="20"/>
                <w:szCs w:val="20"/>
              </w:rPr>
            </w:pPr>
            <w:r>
              <w:br/>
            </w:r>
            <w:r w:rsidRPr="003E2C4A">
              <w:rPr>
                <w:rFonts w:ascii="Arial" w:hAnsi="Arial" w:cs="Arial"/>
                <w:sz w:val="20"/>
                <w:szCs w:val="20"/>
              </w:rPr>
              <w:t> </w:t>
            </w:r>
          </w:p>
          <w:p w:rsidR="003E2C4A" w:rsidRDefault="003E2C4A" w:rsidP="003E2C4A">
            <w:r>
              <w:lastRenderedPageBreak/>
              <w:t>Extend:</w:t>
            </w:r>
          </w:p>
          <w:p w:rsidR="003E2C4A" w:rsidRDefault="003E2C4A" w:rsidP="003E2C4A">
            <w:r>
              <w:t>The class will watch the 2010 Women’s Figure Skating and keep track of our Canadian Athletes to see how they do.  Further lessons can be done with less teacher direction</w:t>
            </w:r>
            <w:r w:rsidRPr="00483C02">
              <w:t xml:space="preserve"> </w:t>
            </w:r>
            <w:r>
              <w:t>[once the teacher feels the students have enough experience] with other Olympic Athletes.</w:t>
            </w:r>
            <w:r w:rsidR="00795D95">
              <w:t xml:space="preserve"> They will also write to one of the Canadian Women Figure Skaters through the websites. </w:t>
            </w:r>
          </w:p>
          <w:p w:rsidR="003E2C4A" w:rsidRDefault="003E2C4A" w:rsidP="003E2C4A"/>
          <w:p w:rsidR="003E2C4A" w:rsidRDefault="003E2C4A" w:rsidP="003E2C4A"/>
          <w:p w:rsidR="003E2C4A" w:rsidRDefault="003E2C4A" w:rsidP="003E2C4A"/>
          <w:p w:rsidR="003E2C4A" w:rsidRDefault="003E2C4A" w:rsidP="003E2C4A"/>
          <w:p w:rsidR="003E2C4A" w:rsidRDefault="003E2C4A" w:rsidP="003E2C4A"/>
          <w:p w:rsidR="00142993" w:rsidRDefault="00142993" w:rsidP="007A7A5B">
            <w:pPr>
              <w:rPr>
                <w:rFonts w:ascii="Arial" w:hAnsi="Arial"/>
                <w:i/>
                <w:sz w:val="22"/>
              </w:rPr>
            </w:pPr>
          </w:p>
          <w:p w:rsidR="00142993" w:rsidRDefault="00142993" w:rsidP="007A7A5B">
            <w:pPr>
              <w:rPr>
                <w:rFonts w:ascii="Arial" w:hAnsi="Arial"/>
                <w:i/>
                <w:sz w:val="22"/>
              </w:rPr>
            </w:pPr>
          </w:p>
          <w:p w:rsidR="00142993" w:rsidRDefault="00142993" w:rsidP="007A7A5B">
            <w:pPr>
              <w:rPr>
                <w:rFonts w:ascii="Arial" w:hAnsi="Arial"/>
                <w:i/>
                <w:sz w:val="22"/>
              </w:rPr>
            </w:pPr>
          </w:p>
          <w:p w:rsidR="00142993" w:rsidRDefault="00142993" w:rsidP="007A7A5B">
            <w:pPr>
              <w:rPr>
                <w:rFonts w:ascii="Arial" w:hAnsi="Arial"/>
                <w:i/>
                <w:sz w:val="22"/>
              </w:rPr>
            </w:pPr>
          </w:p>
          <w:p w:rsidR="00142993" w:rsidRDefault="00142993" w:rsidP="007A7A5B">
            <w:pPr>
              <w:rPr>
                <w:rFonts w:ascii="Arial" w:hAnsi="Arial"/>
                <w:i/>
                <w:sz w:val="22"/>
              </w:rPr>
            </w:pPr>
          </w:p>
          <w:p w:rsidR="00142993" w:rsidRDefault="00142993" w:rsidP="007A7A5B">
            <w:pPr>
              <w:rPr>
                <w:rFonts w:ascii="Arial" w:hAnsi="Arial"/>
                <w:i/>
                <w:sz w:val="22"/>
              </w:rPr>
            </w:pPr>
          </w:p>
          <w:p w:rsidR="00142993" w:rsidRDefault="00142993" w:rsidP="007A7A5B">
            <w:pPr>
              <w:rPr>
                <w:rFonts w:ascii="Arial" w:hAnsi="Arial"/>
                <w:i/>
                <w:sz w:val="22"/>
              </w:rPr>
            </w:pPr>
          </w:p>
          <w:p w:rsidR="007A7A5B" w:rsidRDefault="007A7A5B" w:rsidP="003E2C4A">
            <w:pPr>
              <w:numPr>
                <w:ilvl w:val="0"/>
                <w:numId w:val="1"/>
              </w:numPr>
              <w:rPr>
                <w:rFonts w:ascii="Arial" w:hAnsi="Arial"/>
                <w:b/>
                <w:sz w:val="22"/>
              </w:rPr>
            </w:pPr>
          </w:p>
        </w:tc>
      </w:tr>
      <w:tr w:rsidR="007A7A5B" w:rsidTr="009C31B3">
        <w:tc>
          <w:tcPr>
            <w:tcW w:w="10754" w:type="dxa"/>
            <w:gridSpan w:val="2"/>
            <w:shd w:val="clear" w:color="auto" w:fill="FFCC99"/>
          </w:tcPr>
          <w:p w:rsidR="007A7A5B" w:rsidRDefault="007A7A5B" w:rsidP="00E71FAF">
            <w:pPr>
              <w:rPr>
                <w:rFonts w:ascii="Arial" w:hAnsi="Arial"/>
                <w:b/>
                <w:sz w:val="22"/>
              </w:rPr>
            </w:pPr>
            <w:r w:rsidRPr="0041643E">
              <w:rPr>
                <w:rFonts w:ascii="Arial" w:hAnsi="Arial"/>
                <w:b/>
                <w:sz w:val="22"/>
              </w:rPr>
              <w:lastRenderedPageBreak/>
              <w:t>Resources</w:t>
            </w:r>
          </w:p>
        </w:tc>
      </w:tr>
      <w:tr w:rsidR="007A7A5B" w:rsidTr="009C31B3">
        <w:tc>
          <w:tcPr>
            <w:tcW w:w="10754" w:type="dxa"/>
            <w:gridSpan w:val="2"/>
          </w:tcPr>
          <w:p w:rsidR="003E2C4A" w:rsidRDefault="003E2C4A" w:rsidP="007A7A5B">
            <w:pPr>
              <w:rPr>
                <w:rFonts w:ascii="Arial" w:hAnsi="Arial"/>
                <w:i/>
                <w:sz w:val="22"/>
              </w:rPr>
            </w:pPr>
          </w:p>
          <w:p w:rsidR="003E2C4A" w:rsidRDefault="003E2C4A" w:rsidP="007A7A5B">
            <w:pPr>
              <w:rPr>
                <w:rFonts w:ascii="Arial" w:hAnsi="Arial"/>
                <w:i/>
                <w:sz w:val="22"/>
              </w:rPr>
            </w:pPr>
            <w:r>
              <w:rPr>
                <w:rFonts w:ascii="Arial" w:hAnsi="Arial"/>
                <w:i/>
                <w:sz w:val="22"/>
              </w:rPr>
              <w:t>Kidspiration</w:t>
            </w:r>
          </w:p>
          <w:p w:rsidR="00795D95" w:rsidRDefault="00795D95" w:rsidP="007A7A5B">
            <w:pPr>
              <w:rPr>
                <w:rFonts w:ascii="Arial" w:hAnsi="Arial"/>
                <w:i/>
                <w:sz w:val="22"/>
              </w:rPr>
            </w:pPr>
          </w:p>
          <w:p w:rsidR="003E2C4A" w:rsidRDefault="003E2C4A" w:rsidP="007A7A5B">
            <w:pPr>
              <w:rPr>
                <w:rFonts w:ascii="Arial" w:hAnsi="Arial"/>
                <w:i/>
                <w:sz w:val="22"/>
              </w:rPr>
            </w:pPr>
          </w:p>
          <w:p w:rsidR="003E2C4A" w:rsidRDefault="00795D95" w:rsidP="007A7A5B">
            <w:pPr>
              <w:rPr>
                <w:rFonts w:ascii="Arial" w:hAnsi="Arial"/>
                <w:i/>
                <w:sz w:val="22"/>
              </w:rPr>
            </w:pPr>
            <w:hyperlink r:id="rId18" w:history="1">
              <w:r w:rsidRPr="007820DB">
                <w:rPr>
                  <w:rStyle w:val="Hyperlink"/>
                  <w:rFonts w:ascii="Arial" w:hAnsi="Arial"/>
                  <w:i/>
                  <w:sz w:val="22"/>
                </w:rPr>
                <w:t>http://www.skatecanada.ca/en/news_views/news/2009_2010/10january_18-2.cfm</w:t>
              </w:r>
            </w:hyperlink>
          </w:p>
          <w:p w:rsidR="00795D95" w:rsidRDefault="00795D95" w:rsidP="007A7A5B">
            <w:pPr>
              <w:rPr>
                <w:rFonts w:ascii="Arial" w:hAnsi="Arial"/>
                <w:i/>
                <w:sz w:val="22"/>
              </w:rPr>
            </w:pPr>
            <w:hyperlink r:id="rId19" w:history="1">
              <w:r w:rsidRPr="007820DB">
                <w:rPr>
                  <w:rStyle w:val="Hyperlink"/>
                  <w:rFonts w:ascii="Arial" w:hAnsi="Arial"/>
                  <w:i/>
                  <w:sz w:val="22"/>
                </w:rPr>
                <w:t>http://www.cbc.ca/olympics/</w:t>
              </w:r>
            </w:hyperlink>
          </w:p>
          <w:p w:rsidR="007A7A5B" w:rsidRDefault="007A7A5B" w:rsidP="00795D95">
            <w:pPr>
              <w:rPr>
                <w:rFonts w:ascii="Arial" w:hAnsi="Arial"/>
                <w:b/>
                <w:sz w:val="22"/>
              </w:rPr>
            </w:pPr>
          </w:p>
        </w:tc>
      </w:tr>
      <w:tr w:rsidR="007A7A5B" w:rsidTr="009C31B3">
        <w:tc>
          <w:tcPr>
            <w:tcW w:w="10754" w:type="dxa"/>
            <w:gridSpan w:val="2"/>
            <w:shd w:val="clear" w:color="auto" w:fill="FFCC99"/>
          </w:tcPr>
          <w:p w:rsidR="007A7A5B" w:rsidRDefault="007A7A5B" w:rsidP="00E71FAF">
            <w:pPr>
              <w:rPr>
                <w:rFonts w:ascii="Arial" w:hAnsi="Arial"/>
                <w:b/>
                <w:sz w:val="22"/>
              </w:rPr>
            </w:pPr>
            <w:r>
              <w:rPr>
                <w:rFonts w:ascii="Arial" w:hAnsi="Arial"/>
                <w:b/>
                <w:sz w:val="22"/>
              </w:rPr>
              <w:t>Assessment OF Learning</w:t>
            </w:r>
          </w:p>
        </w:tc>
      </w:tr>
      <w:tr w:rsidR="007A7A5B" w:rsidTr="009C31B3">
        <w:tc>
          <w:tcPr>
            <w:tcW w:w="10754" w:type="dxa"/>
            <w:gridSpan w:val="2"/>
          </w:tcPr>
          <w:p w:rsidR="007A7A5B" w:rsidRPr="004F452F" w:rsidRDefault="007A7A5B" w:rsidP="007A7A5B">
            <w:pPr>
              <w:rPr>
                <w:rFonts w:ascii="Arial" w:hAnsi="Arial"/>
                <w:i/>
                <w:sz w:val="22"/>
              </w:rPr>
            </w:pPr>
            <w:r w:rsidRPr="004F452F">
              <w:rPr>
                <w:rFonts w:ascii="Arial" w:hAnsi="Arial"/>
                <w:i/>
                <w:sz w:val="22"/>
              </w:rPr>
              <w:t xml:space="preserve"> </w:t>
            </w:r>
          </w:p>
          <w:p w:rsidR="007A7A5B" w:rsidRDefault="00795D95" w:rsidP="00E71FAF">
            <w:pPr>
              <w:rPr>
                <w:rFonts w:ascii="Arial" w:hAnsi="Arial"/>
                <w:b/>
                <w:sz w:val="22"/>
              </w:rPr>
            </w:pPr>
            <w:r>
              <w:rPr>
                <w:rFonts w:ascii="Arial" w:hAnsi="Arial"/>
                <w:b/>
                <w:sz w:val="22"/>
              </w:rPr>
              <w:t>Assessments have been embedded in the learning experiences.</w:t>
            </w:r>
          </w:p>
          <w:p w:rsidR="0097665F" w:rsidRDefault="0097665F" w:rsidP="00E71FAF">
            <w:pPr>
              <w:rPr>
                <w:rFonts w:ascii="Arial" w:hAnsi="Arial"/>
                <w:b/>
                <w:sz w:val="22"/>
              </w:rPr>
            </w:pPr>
          </w:p>
          <w:p w:rsidR="0097665F" w:rsidRDefault="0097665F" w:rsidP="00E71FAF">
            <w:pPr>
              <w:rPr>
                <w:rFonts w:ascii="Arial" w:hAnsi="Arial"/>
                <w:b/>
                <w:sz w:val="22"/>
              </w:rPr>
            </w:pPr>
          </w:p>
          <w:p w:rsidR="0097665F" w:rsidRDefault="0097665F" w:rsidP="00E71FAF">
            <w:pPr>
              <w:rPr>
                <w:rFonts w:ascii="Arial" w:hAnsi="Arial"/>
                <w:b/>
                <w:sz w:val="22"/>
              </w:rPr>
            </w:pPr>
          </w:p>
        </w:tc>
      </w:tr>
    </w:tbl>
    <w:p w:rsidR="0041643E" w:rsidRPr="0041643E" w:rsidRDefault="0041643E" w:rsidP="00CD5512"/>
    <w:sectPr w:rsidR="0041643E" w:rsidRPr="0041643E" w:rsidSect="00E71FAF">
      <w:pgSz w:w="12240" w:h="15840"/>
      <w:pgMar w:top="1134" w:right="851" w:bottom="1134" w:left="85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75699D"/>
    <w:multiLevelType w:val="hybridMultilevel"/>
    <w:tmpl w:val="D6D0A10E"/>
    <w:lvl w:ilvl="0" w:tplc="53C29DF8">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stylePaneFormatFilter w:val="0000"/>
  <w:defaultTabStop w:val="720"/>
  <w:noPunctuationKerning/>
  <w:characterSpacingControl w:val="doNotCompress"/>
  <w:compat/>
  <w:rsids>
    <w:rsidRoot w:val="000426A7"/>
    <w:rsid w:val="00037A52"/>
    <w:rsid w:val="00094BA3"/>
    <w:rsid w:val="000F2C15"/>
    <w:rsid w:val="00127614"/>
    <w:rsid w:val="00142993"/>
    <w:rsid w:val="00235878"/>
    <w:rsid w:val="0026581A"/>
    <w:rsid w:val="002B1D87"/>
    <w:rsid w:val="002D112D"/>
    <w:rsid w:val="002E4B22"/>
    <w:rsid w:val="003E2C4A"/>
    <w:rsid w:val="0041643E"/>
    <w:rsid w:val="004A1578"/>
    <w:rsid w:val="004B1BB8"/>
    <w:rsid w:val="004E7616"/>
    <w:rsid w:val="004F452F"/>
    <w:rsid w:val="0051614D"/>
    <w:rsid w:val="00557509"/>
    <w:rsid w:val="00691058"/>
    <w:rsid w:val="006E382B"/>
    <w:rsid w:val="007849C4"/>
    <w:rsid w:val="007933A0"/>
    <w:rsid w:val="00795D95"/>
    <w:rsid w:val="007A7A5B"/>
    <w:rsid w:val="007D4B89"/>
    <w:rsid w:val="007E57F8"/>
    <w:rsid w:val="008D6238"/>
    <w:rsid w:val="008E18D3"/>
    <w:rsid w:val="00936102"/>
    <w:rsid w:val="0097665F"/>
    <w:rsid w:val="009C31B3"/>
    <w:rsid w:val="00A75446"/>
    <w:rsid w:val="00AC3775"/>
    <w:rsid w:val="00BB4DC5"/>
    <w:rsid w:val="00CD5512"/>
    <w:rsid w:val="00DF7FC7"/>
    <w:rsid w:val="00E71FAF"/>
    <w:rsid w:val="00E82D70"/>
    <w:rsid w:val="00EC4011"/>
    <w:rsid w:val="00FB6A5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75446"/>
    <w:rPr>
      <w:sz w:val="24"/>
      <w:szCs w:val="24"/>
      <w:lang w:val="en-CA"/>
    </w:rPr>
  </w:style>
  <w:style w:type="character" w:default="1" w:styleId="DefaultParagraphFont">
    <w:name w:val="Default Paragraph Font"/>
  </w:style>
  <w:style w:type="table" w:default="1" w:styleId="TableNormal">
    <w:name w:val="Normal Table"/>
    <w:semiHidden/>
    <w:rPr>
      <w:lang w:bidi="ar-SA"/>
    </w:rPr>
    <w:tblPr>
      <w:tblInd w:w="0" w:type="dxa"/>
      <w:tblCellMar>
        <w:top w:w="0" w:type="dxa"/>
        <w:left w:w="108" w:type="dxa"/>
        <w:bottom w:w="0" w:type="dxa"/>
        <w:right w:w="108" w:type="dxa"/>
      </w:tblCellMar>
    </w:tblPr>
  </w:style>
  <w:style w:type="numbering" w:default="1" w:styleId="NoList">
    <w:name w:val="No List"/>
    <w:semiHidden/>
  </w:style>
  <w:style w:type="character" w:styleId="Hyperlink">
    <w:name w:val="Hyperlink"/>
    <w:basedOn w:val="DefaultParagraphFont"/>
    <w:rPr>
      <w:b w:val="0"/>
      <w:bCs w:val="0"/>
      <w:color w:val="333333"/>
      <w:u w:val="single"/>
    </w:rPr>
  </w:style>
  <w:style w:type="paragraph" w:customStyle="1" w:styleId="sftitle">
    <w:name w:val="sftitle"/>
    <w:basedOn w:val="Normal"/>
    <w:pPr>
      <w:spacing w:before="100" w:beforeAutospacing="1" w:after="100" w:afterAutospacing="1"/>
    </w:pPr>
    <w:rPr>
      <w:rFonts w:ascii="Verdana" w:hAnsi="Verdana"/>
      <w:b/>
      <w:bCs/>
      <w:color w:val="000000"/>
      <w:sz w:val="17"/>
      <w:szCs w:val="17"/>
    </w:rPr>
  </w:style>
  <w:style w:type="paragraph" w:customStyle="1" w:styleId="notes">
    <w:name w:val="notes"/>
    <w:basedOn w:val="Normal"/>
    <w:pPr>
      <w:spacing w:before="100" w:beforeAutospacing="1" w:after="100" w:afterAutospacing="1"/>
    </w:pPr>
    <w:rPr>
      <w:rFonts w:ascii="Verdana" w:hAnsi="Verdana"/>
      <w:color w:val="000000"/>
      <w:sz w:val="17"/>
      <w:szCs w:val="17"/>
    </w:rPr>
  </w:style>
  <w:style w:type="paragraph" w:styleId="NormalWeb">
    <w:name w:val="Normal (Web)"/>
    <w:basedOn w:val="Normal"/>
    <w:uiPriority w:val="99"/>
    <w:pPr>
      <w:spacing w:before="100" w:beforeAutospacing="1" w:after="100" w:afterAutospacing="1"/>
    </w:pPr>
    <w:rPr>
      <w:rFonts w:ascii="Verdana" w:hAnsi="Verdana"/>
      <w:color w:val="000000"/>
      <w:sz w:val="17"/>
      <w:szCs w:val="17"/>
    </w:rPr>
  </w:style>
  <w:style w:type="paragraph" w:customStyle="1" w:styleId="outcomes">
    <w:name w:val="outcomes"/>
    <w:basedOn w:val="Normal"/>
    <w:pPr>
      <w:spacing w:before="100" w:beforeAutospacing="1" w:after="100" w:afterAutospacing="1"/>
    </w:pPr>
    <w:rPr>
      <w:rFonts w:ascii="Verdana" w:hAnsi="Verdana"/>
      <w:color w:val="000000"/>
      <w:sz w:val="17"/>
      <w:szCs w:val="17"/>
    </w:rPr>
  </w:style>
  <w:style w:type="table" w:styleId="TableGrid">
    <w:name w:val="Table Grid"/>
    <w:basedOn w:val="TableNormal"/>
    <w:rsid w:val="007849C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22"/>
    <w:qFormat/>
    <w:rsid w:val="003E2C4A"/>
    <w:rPr>
      <w:b/>
      <w:bCs/>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http://lrs.ed.uiuc.edu/students/rtrieger/smiley16_basic.gif" TargetMode="External"/><Relationship Id="rId13" Type="http://schemas.openxmlformats.org/officeDocument/2006/relationships/hyperlink" Target="http://lrs.ed.uiuc.edu/students/rtrieger/intro.htm" TargetMode="External"/><Relationship Id="rId18" Type="http://schemas.openxmlformats.org/officeDocument/2006/relationships/hyperlink" Target="http://www.skatecanada.ca/en/news_views/news/2009_2010/10january_18-2.cfm"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3.emf"/><Relationship Id="rId12" Type="http://schemas.openxmlformats.org/officeDocument/2006/relationships/hyperlink" Target="http://lrs.ed.uiuc.edu/students/rtrieger/index.htm" TargetMode="External"/><Relationship Id="rId17" Type="http://schemas.openxmlformats.org/officeDocument/2006/relationships/hyperlink" Target="http://lrs.ed.uiuc.edu/students/rtrieger/generaltitle.htm" TargetMode="External"/><Relationship Id="rId2" Type="http://schemas.openxmlformats.org/officeDocument/2006/relationships/styles" Target="styles.xml"/><Relationship Id="rId16" Type="http://schemas.openxmlformats.org/officeDocument/2006/relationships/hyperlink" Target="http://lrs.ed.uiuc.edu/students/rtrieger/bestpracticestitle.htm"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2.emf"/><Relationship Id="rId11" Type="http://schemas.openxmlformats.org/officeDocument/2006/relationships/image" Target="http://lrs.ed.uiuc.edu/students/rtrieger/aquaballtiny.gif" TargetMode="External"/><Relationship Id="rId5" Type="http://schemas.openxmlformats.org/officeDocument/2006/relationships/image" Target="media/image1.png"/><Relationship Id="rId15" Type="http://schemas.openxmlformats.org/officeDocument/2006/relationships/hyperlink" Target="http://lrs.ed.uiuc.edu/students/rtrieger/developmenttitle.htm" TargetMode="External"/><Relationship Id="rId10" Type="http://schemas.openxmlformats.org/officeDocument/2006/relationships/image" Target="http://lrs.ed.uiuc.edu/students/rtrieger/smiley16_sadder.gif" TargetMode="External"/><Relationship Id="rId19" Type="http://schemas.openxmlformats.org/officeDocument/2006/relationships/hyperlink" Target="http://www.cbc.ca/olympics/" TargetMode="External"/><Relationship Id="rId4" Type="http://schemas.openxmlformats.org/officeDocument/2006/relationships/webSettings" Target="webSettings.xml"/><Relationship Id="rId9" Type="http://schemas.openxmlformats.org/officeDocument/2006/relationships/image" Target="http://lrs.ed.uiuc.edu/students/rtrieger/smiley16_apathetic.gif" TargetMode="External"/><Relationship Id="rId14" Type="http://schemas.openxmlformats.org/officeDocument/2006/relationships/hyperlink" Target="http://lrs.ed.uiuc.edu/students/rtrieger/chapter1title.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5</Pages>
  <Words>691</Words>
  <Characters>3942</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Kindergarten English Language Arts: General Inquiry Model</vt:lpstr>
    </vt:vector>
  </TitlesOfParts>
  <Company>Knowledgebuilder</Company>
  <LinksUpToDate>false</LinksUpToDate>
  <CharactersWithSpaces>4624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Kindergarten English Language Arts: General Inquiry Model</dc:title>
  <dc:subject/>
  <dc:creator>Joan</dc:creator>
  <cp:keywords/>
  <dc:description/>
  <cp:lastModifiedBy>Computer Tech</cp:lastModifiedBy>
  <cp:revision>2</cp:revision>
  <cp:lastPrinted>2010-01-06T20:52:00Z</cp:lastPrinted>
  <dcterms:created xsi:type="dcterms:W3CDTF">2010-02-01T19:26:00Z</dcterms:created>
  <dcterms:modified xsi:type="dcterms:W3CDTF">2010-02-01T19:26:00Z</dcterms:modified>
</cp:coreProperties>
</file>